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9A9" w:rsidRDefault="00500E8E">
      <w:r>
        <w:rPr>
          <w:noProof/>
          <w:lang w:eastAsia="es-MX"/>
        </w:rPr>
        <w:drawing>
          <wp:anchor distT="0" distB="0" distL="114300" distR="114300" simplePos="0" relativeHeight="251662336" behindDoc="1" locked="0" layoutInCell="1" allowOverlap="1" wp14:anchorId="5CF35DF8" wp14:editId="7F68CFA0">
            <wp:simplePos x="0" y="0"/>
            <wp:positionH relativeFrom="column">
              <wp:posOffset>5339715</wp:posOffset>
            </wp:positionH>
            <wp:positionV relativeFrom="paragraph">
              <wp:posOffset>-298450</wp:posOffset>
            </wp:positionV>
            <wp:extent cx="1021080" cy="990600"/>
            <wp:effectExtent l="0" t="0" r="7620" b="0"/>
            <wp:wrapThrough wrapText="bothSides">
              <wp:wrapPolygon edited="0">
                <wp:start x="4836" y="0"/>
                <wp:lineTo x="0" y="4154"/>
                <wp:lineTo x="0" y="7062"/>
                <wp:lineTo x="2015" y="13292"/>
                <wp:lineTo x="403" y="19523"/>
                <wp:lineTo x="403" y="21185"/>
                <wp:lineTo x="21358" y="21185"/>
                <wp:lineTo x="21358" y="1246"/>
                <wp:lineTo x="16925" y="0"/>
                <wp:lineTo x="4836" y="0"/>
              </wp:wrapPolygon>
            </wp:wrapThrough>
            <wp:docPr id="12" name="Imagen 12" descr="http://1.bp.blogspot.com/_ymljQDZllF4/SptXLwf0XYI/AAAAAAAAfkc/hc8wDF5rgac/s400/ites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bp.blogspot.com/_ymljQDZllF4/SptXLwf0XYI/AAAAAAAAfkc/hc8wDF5rgac/s400/itesc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08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360" behindDoc="1" locked="0" layoutInCell="1" allowOverlap="1" wp14:anchorId="0C05AFC1" wp14:editId="5134435F">
            <wp:simplePos x="0" y="0"/>
            <wp:positionH relativeFrom="column">
              <wp:posOffset>-413385</wp:posOffset>
            </wp:positionH>
            <wp:positionV relativeFrom="paragraph">
              <wp:posOffset>-297180</wp:posOffset>
            </wp:positionV>
            <wp:extent cx="1019175" cy="988060"/>
            <wp:effectExtent l="0" t="0" r="9525" b="2540"/>
            <wp:wrapThrough wrapText="bothSides">
              <wp:wrapPolygon edited="0">
                <wp:start x="4845" y="0"/>
                <wp:lineTo x="0" y="4165"/>
                <wp:lineTo x="0" y="7080"/>
                <wp:lineTo x="2019" y="13326"/>
                <wp:lineTo x="404" y="19573"/>
                <wp:lineTo x="404" y="21239"/>
                <wp:lineTo x="21398" y="21239"/>
                <wp:lineTo x="21398" y="1249"/>
                <wp:lineTo x="17361" y="0"/>
                <wp:lineTo x="4845" y="0"/>
              </wp:wrapPolygon>
            </wp:wrapThrough>
            <wp:docPr id="11" name="Imagen 11" descr="http://1.bp.blogspot.com/_ymljQDZllF4/SptXLwf0XYI/AAAAAAAAfkc/hc8wDF5rgac/s400/ites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bp.blogspot.com/_ymljQDZllF4/SptXLwf0XYI/AAAAAAAAfkc/hc8wDF5rgac/s400/itesc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988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5408" behindDoc="0" locked="0" layoutInCell="1" allowOverlap="1" wp14:anchorId="5D097F8F" wp14:editId="506F67F1">
                <wp:simplePos x="0" y="0"/>
                <wp:positionH relativeFrom="column">
                  <wp:posOffset>-399415</wp:posOffset>
                </wp:positionH>
                <wp:positionV relativeFrom="paragraph">
                  <wp:posOffset>-118110</wp:posOffset>
                </wp:positionV>
                <wp:extent cx="1828800" cy="1390650"/>
                <wp:effectExtent l="19050" t="0" r="45720" b="0"/>
                <wp:wrapNone/>
                <wp:docPr id="13" name="13 Cuadro de texto"/>
                <wp:cNvGraphicFramePr/>
                <a:graphic xmlns:a="http://schemas.openxmlformats.org/drawingml/2006/main">
                  <a:graphicData uri="http://schemas.microsoft.com/office/word/2010/wordprocessingShape">
                    <wps:wsp>
                      <wps:cNvSpPr txBox="1"/>
                      <wps:spPr>
                        <a:xfrm>
                          <a:off x="0" y="0"/>
                          <a:ext cx="1828800" cy="1390650"/>
                        </a:xfrm>
                        <a:prstGeom prst="rect">
                          <a:avLst/>
                        </a:prstGeom>
                        <a:noFill/>
                        <a:ln>
                          <a:noFill/>
                        </a:ln>
                        <a:effectLst/>
                        <a:scene3d>
                          <a:camera prst="perspectiveRelaxedModerately"/>
                          <a:lightRig rig="flat" dir="tl">
                            <a:rot lat="0" lon="0" rev="6600000"/>
                          </a:lightRig>
                        </a:scene3d>
                        <a:sp3d>
                          <a:bevelT prst="relaxedInset"/>
                        </a:sp3d>
                      </wps:spPr>
                      <wps:txbx>
                        <w:txbxContent>
                          <w:p w:rsidR="00500E8E" w:rsidRPr="00500E8E" w:rsidRDefault="00500E8E" w:rsidP="00500E8E">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CA1206">
                              <w:rPr>
                                <w:b/>
                                <w:noProof/>
                                <w:color w:val="FF0000"/>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Instituto Tecnologico Superior de Coatzacoalcos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3 Cuadro de texto" o:spid="_x0000_s1026" type="#_x0000_t202" style="position:absolute;margin-left:-31.45pt;margin-top:-9.3pt;width:2in;height:109.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" filled="f" stroked="f">
                <v:fill o:detectmouseclick="t"/>
                <v:textbox>
                  <w:txbxContent>
                    <w:p w:rsidR="00500E8E" w:rsidRPr="00500E8E" w:rsidRDefault="00500E8E" w:rsidP="00500E8E">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CA1206">
                        <w:rPr>
                          <w:b/>
                          <w:noProof/>
                          <w:color w:val="FF0000"/>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Instituto Tecnologico Superior de Coatzacoalcos</w:t>
                      </w:r>
                    </w:p>
                  </w:txbxContent>
                </v:textbox>
              </v:shape>
            </w:pict>
          </mc:Fallback>
        </mc:AlternateContent>
      </w:r>
    </w:p>
    <w:p w:rsidR="000F287B" w:rsidRDefault="000F287B"/>
    <w:p w:rsidR="00CA1206" w:rsidRDefault="00CA1206"/>
    <w:p w:rsidR="00CA1206" w:rsidRPr="00CA1206" w:rsidRDefault="00CA1206">
      <w:pPr>
        <w:rPr>
          <w:sz w:val="32"/>
          <w:szCs w:val="32"/>
        </w:rPr>
      </w:pPr>
    </w:p>
    <w:p w:rsidR="00500E8E" w:rsidRPr="00CA1206" w:rsidRDefault="00500E8E" w:rsidP="00500E8E">
      <w:pPr>
        <w:jc w:val="center"/>
        <w:rPr>
          <w:rFonts w:ascii="Harlow Solid Italic" w:hAnsi="Harlow Solid Italic" w:cs="Arial"/>
          <w:b/>
          <w:color w:val="7030A0"/>
          <w:sz w:val="40"/>
          <w:szCs w:val="40"/>
        </w:rPr>
      </w:pPr>
      <w:r w:rsidRPr="00CA1206">
        <w:rPr>
          <w:rFonts w:ascii="Harlow Solid Italic" w:hAnsi="Harlow Solid Italic" w:cs="Arial"/>
          <w:b/>
          <w:color w:val="7030A0"/>
          <w:sz w:val="40"/>
          <w:szCs w:val="40"/>
        </w:rPr>
        <w:t>Materia:</w:t>
      </w:r>
    </w:p>
    <w:p w:rsidR="00500E8E" w:rsidRPr="00CA1206" w:rsidRDefault="00500E8E" w:rsidP="00500E8E">
      <w:pPr>
        <w:jc w:val="center"/>
        <w:rPr>
          <w:rFonts w:ascii="Harlow Solid Italic" w:hAnsi="Harlow Solid Italic" w:cs="Arial"/>
          <w:b/>
          <w:color w:val="00CC00"/>
          <w:sz w:val="40"/>
          <w:szCs w:val="40"/>
        </w:rPr>
      </w:pPr>
      <w:r w:rsidRPr="00CA1206">
        <w:rPr>
          <w:rFonts w:ascii="Harlow Solid Italic" w:hAnsi="Harlow Solid Italic" w:cs="Arial"/>
          <w:b/>
          <w:color w:val="00CC00"/>
          <w:sz w:val="40"/>
          <w:szCs w:val="40"/>
        </w:rPr>
        <w:t>Contabilidad financiera</w:t>
      </w:r>
    </w:p>
    <w:p w:rsidR="00500E8E" w:rsidRPr="00CA1206" w:rsidRDefault="00500E8E" w:rsidP="00500E8E">
      <w:pPr>
        <w:jc w:val="center"/>
        <w:rPr>
          <w:rFonts w:ascii="Harlow Solid Italic" w:hAnsi="Harlow Solid Italic" w:cs="Arial"/>
          <w:b/>
          <w:color w:val="7030A0"/>
          <w:sz w:val="40"/>
          <w:szCs w:val="40"/>
        </w:rPr>
      </w:pPr>
      <w:r w:rsidRPr="00CA1206">
        <w:rPr>
          <w:rFonts w:ascii="Harlow Solid Italic" w:hAnsi="Harlow Solid Italic" w:cs="Arial"/>
          <w:b/>
          <w:color w:val="7030A0"/>
          <w:sz w:val="40"/>
          <w:szCs w:val="40"/>
        </w:rPr>
        <w:t>Profa.:</w:t>
      </w:r>
    </w:p>
    <w:p w:rsidR="00500E8E" w:rsidRPr="00CA1206" w:rsidRDefault="00CA1206" w:rsidP="00500E8E">
      <w:pPr>
        <w:jc w:val="center"/>
        <w:rPr>
          <w:rFonts w:ascii="Harlow Solid Italic" w:hAnsi="Harlow Solid Italic" w:cs="Arial"/>
          <w:b/>
          <w:color w:val="00CC00"/>
          <w:sz w:val="40"/>
          <w:szCs w:val="40"/>
        </w:rPr>
      </w:pPr>
      <w:r w:rsidRPr="00CA1206">
        <w:rPr>
          <w:rFonts w:ascii="Harlow Solid Italic" w:hAnsi="Harlow Solid Italic" w:cs="Arial"/>
          <w:b/>
          <w:color w:val="00CC00"/>
          <w:sz w:val="40"/>
          <w:szCs w:val="40"/>
        </w:rPr>
        <w:t>Lic. Angélica González Leyva</w:t>
      </w:r>
    </w:p>
    <w:p w:rsidR="00500E8E" w:rsidRPr="00CA1206" w:rsidRDefault="00500E8E" w:rsidP="00500E8E">
      <w:pPr>
        <w:jc w:val="center"/>
        <w:rPr>
          <w:rFonts w:ascii="Harlow Solid Italic" w:hAnsi="Harlow Solid Italic" w:cs="Arial"/>
          <w:b/>
          <w:color w:val="7030A0"/>
          <w:sz w:val="40"/>
          <w:szCs w:val="40"/>
        </w:rPr>
      </w:pPr>
      <w:r w:rsidRPr="00CA1206">
        <w:rPr>
          <w:rFonts w:ascii="Harlow Solid Italic" w:hAnsi="Harlow Solid Italic" w:cs="Arial"/>
          <w:b/>
          <w:color w:val="7030A0"/>
          <w:sz w:val="40"/>
          <w:szCs w:val="40"/>
        </w:rPr>
        <w:t>Unidad:</w:t>
      </w:r>
    </w:p>
    <w:p w:rsidR="00500E8E" w:rsidRPr="00CA1206" w:rsidRDefault="00500E8E" w:rsidP="00500E8E">
      <w:pPr>
        <w:jc w:val="center"/>
        <w:rPr>
          <w:rFonts w:ascii="Harlow Solid Italic" w:hAnsi="Harlow Solid Italic" w:cs="Arial"/>
          <w:b/>
          <w:color w:val="00CC00"/>
          <w:sz w:val="40"/>
          <w:szCs w:val="40"/>
        </w:rPr>
      </w:pPr>
      <w:r w:rsidRPr="00CA1206">
        <w:rPr>
          <w:rFonts w:ascii="Harlow Solid Italic" w:hAnsi="Harlow Solid Italic" w:cs="Arial"/>
          <w:b/>
          <w:color w:val="00CC00"/>
          <w:sz w:val="40"/>
          <w:szCs w:val="40"/>
        </w:rPr>
        <w:t>III</w:t>
      </w:r>
    </w:p>
    <w:p w:rsidR="00500E8E" w:rsidRPr="00CA1206" w:rsidRDefault="00500E8E" w:rsidP="00500E8E">
      <w:pPr>
        <w:jc w:val="center"/>
        <w:rPr>
          <w:rFonts w:ascii="Harlow Solid Italic" w:hAnsi="Harlow Solid Italic" w:cs="Arial"/>
          <w:b/>
          <w:color w:val="00CC00"/>
          <w:sz w:val="40"/>
          <w:szCs w:val="40"/>
        </w:rPr>
      </w:pPr>
      <w:r w:rsidRPr="00CA1206">
        <w:rPr>
          <w:rFonts w:ascii="Harlow Solid Italic" w:hAnsi="Harlow Solid Italic" w:cs="Arial"/>
          <w:b/>
          <w:color w:val="00CC00"/>
          <w:sz w:val="40"/>
          <w:szCs w:val="40"/>
        </w:rPr>
        <w:t>“Registro de operaciones”</w:t>
      </w:r>
    </w:p>
    <w:p w:rsidR="00500E8E" w:rsidRPr="00CA1206" w:rsidRDefault="00500E8E" w:rsidP="00500E8E">
      <w:pPr>
        <w:jc w:val="center"/>
        <w:rPr>
          <w:rFonts w:ascii="Harlow Solid Italic" w:hAnsi="Harlow Solid Italic" w:cs="Arial"/>
          <w:b/>
          <w:color w:val="7030A0"/>
          <w:sz w:val="40"/>
          <w:szCs w:val="40"/>
        </w:rPr>
      </w:pPr>
      <w:r w:rsidRPr="00CA1206">
        <w:rPr>
          <w:rFonts w:ascii="Harlow Solid Italic" w:hAnsi="Harlow Solid Italic" w:cs="Arial"/>
          <w:b/>
          <w:color w:val="7030A0"/>
          <w:sz w:val="40"/>
          <w:szCs w:val="40"/>
        </w:rPr>
        <w:t>Equipo:</w:t>
      </w:r>
    </w:p>
    <w:p w:rsidR="00500E8E" w:rsidRPr="00CA1206" w:rsidRDefault="00500E8E" w:rsidP="00CA1206">
      <w:pPr>
        <w:pStyle w:val="Prrafodelista"/>
        <w:numPr>
          <w:ilvl w:val="0"/>
          <w:numId w:val="2"/>
        </w:numPr>
        <w:rPr>
          <w:rFonts w:ascii="Harlow Solid Italic" w:hAnsi="Harlow Solid Italic" w:cs="Arial"/>
          <w:b/>
          <w:color w:val="00CC00"/>
          <w:sz w:val="40"/>
          <w:szCs w:val="40"/>
        </w:rPr>
      </w:pPr>
      <w:r w:rsidRPr="00CA1206">
        <w:rPr>
          <w:rFonts w:ascii="Harlow Solid Italic" w:hAnsi="Harlow Solid Italic" w:cs="Arial"/>
          <w:b/>
          <w:color w:val="00CC00"/>
          <w:sz w:val="40"/>
          <w:szCs w:val="40"/>
        </w:rPr>
        <w:t>Berenice Dionicio García</w:t>
      </w:r>
    </w:p>
    <w:p w:rsidR="00500E8E" w:rsidRPr="00CA1206" w:rsidRDefault="00500E8E" w:rsidP="00CA1206">
      <w:pPr>
        <w:pStyle w:val="Prrafodelista"/>
        <w:numPr>
          <w:ilvl w:val="0"/>
          <w:numId w:val="2"/>
        </w:numPr>
        <w:rPr>
          <w:rFonts w:ascii="Harlow Solid Italic" w:hAnsi="Harlow Solid Italic" w:cs="Arial"/>
          <w:b/>
          <w:color w:val="00CC00"/>
          <w:sz w:val="40"/>
          <w:szCs w:val="40"/>
        </w:rPr>
      </w:pPr>
      <w:r w:rsidRPr="00CA1206">
        <w:rPr>
          <w:rFonts w:ascii="Harlow Solid Italic" w:hAnsi="Harlow Solid Italic" w:cs="Arial"/>
          <w:b/>
          <w:color w:val="00CC00"/>
          <w:sz w:val="40"/>
          <w:szCs w:val="40"/>
        </w:rPr>
        <w:t>Jorge Williams Pérez Álvarez</w:t>
      </w:r>
    </w:p>
    <w:p w:rsidR="00500E8E" w:rsidRPr="00CA1206" w:rsidRDefault="00500E8E" w:rsidP="00CA1206">
      <w:pPr>
        <w:pStyle w:val="Prrafodelista"/>
        <w:numPr>
          <w:ilvl w:val="0"/>
          <w:numId w:val="2"/>
        </w:numPr>
        <w:rPr>
          <w:rFonts w:ascii="Harlow Solid Italic" w:hAnsi="Harlow Solid Italic" w:cs="Arial"/>
          <w:b/>
          <w:color w:val="00CC00"/>
          <w:sz w:val="40"/>
          <w:szCs w:val="40"/>
        </w:rPr>
      </w:pPr>
      <w:r w:rsidRPr="00CA1206">
        <w:rPr>
          <w:rFonts w:ascii="Harlow Solid Italic" w:hAnsi="Harlow Solid Italic" w:cs="Arial"/>
          <w:b/>
          <w:color w:val="00CC00"/>
          <w:sz w:val="40"/>
          <w:szCs w:val="40"/>
        </w:rPr>
        <w:t xml:space="preserve">José Alfredo Jiménez </w:t>
      </w:r>
      <w:r w:rsidR="00CA1206" w:rsidRPr="00CA1206">
        <w:rPr>
          <w:rFonts w:ascii="Harlow Solid Italic" w:hAnsi="Harlow Solid Italic" w:cs="Arial"/>
          <w:b/>
          <w:color w:val="00CC00"/>
          <w:sz w:val="40"/>
          <w:szCs w:val="40"/>
        </w:rPr>
        <w:t>González</w:t>
      </w:r>
      <w:bookmarkStart w:id="0" w:name="_GoBack"/>
      <w:bookmarkEnd w:id="0"/>
    </w:p>
    <w:p w:rsidR="00500E8E" w:rsidRPr="00CA1206" w:rsidRDefault="00500E8E" w:rsidP="00CA1206">
      <w:pPr>
        <w:pStyle w:val="Prrafodelista"/>
        <w:numPr>
          <w:ilvl w:val="0"/>
          <w:numId w:val="2"/>
        </w:numPr>
        <w:rPr>
          <w:rFonts w:ascii="Harlow Solid Italic" w:hAnsi="Harlow Solid Italic" w:cs="Arial"/>
          <w:b/>
          <w:color w:val="00CC00"/>
          <w:sz w:val="40"/>
          <w:szCs w:val="40"/>
        </w:rPr>
      </w:pPr>
      <w:r w:rsidRPr="00CA1206">
        <w:rPr>
          <w:rFonts w:ascii="Harlow Solid Italic" w:hAnsi="Harlow Solid Italic" w:cs="Arial"/>
          <w:b/>
          <w:color w:val="00CC00"/>
          <w:sz w:val="40"/>
          <w:szCs w:val="40"/>
        </w:rPr>
        <w:t>Areli Domínguez Vivar</w:t>
      </w:r>
    </w:p>
    <w:p w:rsidR="00296D6C" w:rsidRDefault="00500E8E" w:rsidP="00296D6C">
      <w:pPr>
        <w:pStyle w:val="Prrafodelista"/>
        <w:numPr>
          <w:ilvl w:val="0"/>
          <w:numId w:val="2"/>
        </w:numPr>
        <w:rPr>
          <w:rFonts w:ascii="Harlow Solid Italic" w:hAnsi="Harlow Solid Italic" w:cs="Arial"/>
          <w:b/>
          <w:color w:val="00CC00"/>
          <w:sz w:val="40"/>
          <w:szCs w:val="40"/>
        </w:rPr>
      </w:pPr>
      <w:r w:rsidRPr="00CA1206">
        <w:rPr>
          <w:rFonts w:ascii="Harlow Solid Italic" w:hAnsi="Harlow Solid Italic" w:cs="Arial"/>
          <w:b/>
          <w:color w:val="00CC00"/>
          <w:sz w:val="40"/>
          <w:szCs w:val="40"/>
        </w:rPr>
        <w:t>Luis Felipe Pérez Hernández</w:t>
      </w:r>
    </w:p>
    <w:p w:rsidR="009D2AA4" w:rsidRPr="00296D6C" w:rsidRDefault="00500E8E" w:rsidP="00296D6C">
      <w:pPr>
        <w:pStyle w:val="Prrafodelista"/>
        <w:numPr>
          <w:ilvl w:val="0"/>
          <w:numId w:val="2"/>
        </w:numPr>
        <w:rPr>
          <w:rFonts w:ascii="Harlow Solid Italic" w:hAnsi="Harlow Solid Italic" w:cs="Arial"/>
          <w:b/>
          <w:color w:val="00CC00"/>
          <w:sz w:val="40"/>
          <w:szCs w:val="40"/>
        </w:rPr>
      </w:pPr>
      <w:r w:rsidRPr="00296D6C">
        <w:rPr>
          <w:rFonts w:ascii="Harlow Solid Italic" w:hAnsi="Harlow Solid Italic" w:cs="Arial"/>
          <w:b/>
          <w:color w:val="00CC00"/>
          <w:sz w:val="40"/>
          <w:szCs w:val="40"/>
        </w:rPr>
        <w:t>Andrea Terá</w:t>
      </w:r>
      <w:r w:rsidR="00CA1206" w:rsidRPr="00296D6C">
        <w:rPr>
          <w:rFonts w:ascii="Harlow Solid Italic" w:hAnsi="Harlow Solid Italic" w:cs="Arial"/>
          <w:b/>
          <w:color w:val="00CC00"/>
          <w:sz w:val="40"/>
          <w:szCs w:val="40"/>
        </w:rPr>
        <w:t>n</w:t>
      </w:r>
    </w:p>
    <w:p w:rsidR="00CA1206" w:rsidRPr="00CA1206" w:rsidRDefault="00CA1206" w:rsidP="00CA1206">
      <w:pPr>
        <w:pStyle w:val="Prrafodelista"/>
        <w:numPr>
          <w:ilvl w:val="0"/>
          <w:numId w:val="2"/>
        </w:numPr>
        <w:rPr>
          <w:rFonts w:ascii="Harlow Solid Italic" w:hAnsi="Harlow Solid Italic" w:cs="Arial"/>
          <w:b/>
          <w:color w:val="00CC00"/>
          <w:sz w:val="40"/>
          <w:szCs w:val="40"/>
        </w:rPr>
        <w:sectPr w:rsidR="00CA1206" w:rsidRPr="00CA1206" w:rsidSect="00836BFE">
          <w:headerReference w:type="even" r:id="rId10"/>
          <w:headerReference w:type="default" r:id="rId11"/>
          <w:footerReference w:type="default" r:id="rId12"/>
          <w:headerReference w:type="first" r:id="rId13"/>
          <w:pgSz w:w="12240" w:h="15840"/>
          <w:pgMar w:top="1417" w:right="1701" w:bottom="1417" w:left="1701" w:header="708" w:footer="708" w:gutter="0"/>
          <w:cols w:space="708"/>
          <w:titlePg/>
          <w:docGrid w:linePitch="360"/>
        </w:sectPr>
      </w:pPr>
    </w:p>
    <w:p w:rsidR="00DC48CF" w:rsidRDefault="00367E96" w:rsidP="00CA1206">
      <w:pPr>
        <w:jc w:val="center"/>
        <w:rPr>
          <w:rFonts w:ascii="Arial" w:hAnsi="Arial" w:cs="Arial"/>
          <w:b/>
          <w:sz w:val="32"/>
          <w:szCs w:val="32"/>
        </w:rPr>
      </w:pPr>
      <w:r>
        <w:rPr>
          <w:rFonts w:ascii="Arial" w:hAnsi="Arial" w:cs="Arial"/>
          <w:b/>
          <w:sz w:val="32"/>
          <w:szCs w:val="32"/>
        </w:rPr>
        <w:lastRenderedPageBreak/>
        <w:t>Introducción</w:t>
      </w:r>
    </w:p>
    <w:p w:rsidR="00DC48CF" w:rsidRDefault="00367E96" w:rsidP="00367E96">
      <w:pPr>
        <w:jc w:val="both"/>
        <w:rPr>
          <w:rFonts w:ascii="Arial" w:hAnsi="Arial" w:cs="Arial"/>
          <w:sz w:val="24"/>
          <w:szCs w:val="24"/>
        </w:rPr>
      </w:pPr>
      <w:r w:rsidRPr="00367E96">
        <w:rPr>
          <w:rFonts w:ascii="Arial" w:hAnsi="Arial" w:cs="Arial"/>
          <w:sz w:val="24"/>
          <w:szCs w:val="24"/>
        </w:rPr>
        <w:t>La doble dimensión de la representación contable de la entidad es fundamental para una adecuada comprensión de su estructura y relación con otras entidades. El hecho de que los sistemas modernos de registro aparentan eliminar la necesidad aritmética de mantener la igualdad de cargos y abonos, no afecta al aspecto dual del ente económico, considerando su conjunto.</w:t>
      </w:r>
    </w:p>
    <w:p w:rsidR="00367E96" w:rsidRDefault="00367E96" w:rsidP="00367E96">
      <w:pPr>
        <w:jc w:val="both"/>
        <w:rPr>
          <w:rFonts w:ascii="Arial" w:hAnsi="Arial" w:cs="Arial"/>
          <w:sz w:val="24"/>
          <w:szCs w:val="24"/>
        </w:rPr>
      </w:pPr>
      <w:r>
        <w:rPr>
          <w:rFonts w:ascii="Arial" w:hAnsi="Arial" w:cs="Arial"/>
          <w:sz w:val="24"/>
          <w:szCs w:val="24"/>
        </w:rPr>
        <w:t xml:space="preserve">Existen varios tipos de formatos para registrar las operaciones estas son el libro diario, mayor y la balanza de comprobación </w:t>
      </w:r>
    </w:p>
    <w:p w:rsidR="00367E96" w:rsidRPr="00367E96" w:rsidRDefault="00367E96" w:rsidP="00943E4B">
      <w:pPr>
        <w:spacing w:line="240" w:lineRule="auto"/>
        <w:jc w:val="both"/>
        <w:rPr>
          <w:rFonts w:ascii="Arial" w:hAnsi="Arial" w:cs="Arial"/>
          <w:sz w:val="24"/>
          <w:szCs w:val="24"/>
        </w:rPr>
      </w:pPr>
      <w:r w:rsidRPr="00367E96">
        <w:rPr>
          <w:rFonts w:ascii="Arial" w:hAnsi="Arial" w:cs="Arial"/>
          <w:sz w:val="24"/>
          <w:szCs w:val="24"/>
        </w:rPr>
        <w:t>En el libro diario se anotan las operaciones que realiza una empresa de manera cronológica y ordenada, info</w:t>
      </w:r>
      <w:r w:rsidR="00943E4B">
        <w:rPr>
          <w:rFonts w:ascii="Arial" w:hAnsi="Arial" w:cs="Arial"/>
          <w:sz w:val="24"/>
          <w:szCs w:val="24"/>
        </w:rPr>
        <w:t>rmando una serie de datos como:</w:t>
      </w:r>
    </w:p>
    <w:p w:rsidR="00943E4B" w:rsidRDefault="00943E4B" w:rsidP="00943E4B">
      <w:pPr>
        <w:spacing w:line="240" w:lineRule="auto"/>
        <w:jc w:val="both"/>
        <w:rPr>
          <w:rFonts w:ascii="Arial" w:hAnsi="Arial" w:cs="Arial"/>
          <w:sz w:val="24"/>
          <w:szCs w:val="24"/>
        </w:rPr>
      </w:pPr>
      <w:r>
        <w:rPr>
          <w:rFonts w:ascii="Arial" w:hAnsi="Arial" w:cs="Arial"/>
          <w:sz w:val="24"/>
          <w:szCs w:val="24"/>
        </w:rPr>
        <w:t>Folio (número de la página).</w:t>
      </w:r>
    </w:p>
    <w:p w:rsidR="00367E96" w:rsidRPr="00367E96" w:rsidRDefault="00367E96" w:rsidP="00943E4B">
      <w:pPr>
        <w:spacing w:line="240" w:lineRule="auto"/>
        <w:jc w:val="both"/>
        <w:rPr>
          <w:rFonts w:ascii="Arial" w:hAnsi="Arial" w:cs="Arial"/>
          <w:sz w:val="24"/>
          <w:szCs w:val="24"/>
        </w:rPr>
      </w:pPr>
      <w:r w:rsidRPr="00367E96">
        <w:rPr>
          <w:rFonts w:ascii="Arial" w:hAnsi="Arial" w:cs="Arial"/>
          <w:sz w:val="24"/>
          <w:szCs w:val="24"/>
        </w:rPr>
        <w:t>Fecha de la operación</w:t>
      </w:r>
    </w:p>
    <w:p w:rsidR="00367E96" w:rsidRPr="00367E96" w:rsidRDefault="00367E96" w:rsidP="00943E4B">
      <w:pPr>
        <w:spacing w:line="240" w:lineRule="auto"/>
        <w:jc w:val="both"/>
        <w:rPr>
          <w:rFonts w:ascii="Arial" w:hAnsi="Arial" w:cs="Arial"/>
          <w:sz w:val="24"/>
          <w:szCs w:val="24"/>
        </w:rPr>
      </w:pPr>
      <w:r w:rsidRPr="00367E96">
        <w:rPr>
          <w:rFonts w:ascii="Arial" w:hAnsi="Arial" w:cs="Arial"/>
          <w:sz w:val="24"/>
          <w:szCs w:val="24"/>
        </w:rPr>
        <w:t>Número progresivo de las operaciones.</w:t>
      </w:r>
    </w:p>
    <w:p w:rsidR="00367E96" w:rsidRPr="00367E96" w:rsidRDefault="00367E96" w:rsidP="00943E4B">
      <w:pPr>
        <w:spacing w:line="240" w:lineRule="auto"/>
        <w:jc w:val="both"/>
        <w:rPr>
          <w:rFonts w:ascii="Arial" w:hAnsi="Arial" w:cs="Arial"/>
          <w:sz w:val="24"/>
          <w:szCs w:val="24"/>
        </w:rPr>
      </w:pPr>
      <w:r w:rsidRPr="00367E96">
        <w:rPr>
          <w:rFonts w:ascii="Arial" w:hAnsi="Arial" w:cs="Arial"/>
          <w:sz w:val="24"/>
          <w:szCs w:val="24"/>
        </w:rPr>
        <w:t>Folio de las cuentas de libro mayor que se afectan a través de cargos y abonos.</w:t>
      </w:r>
    </w:p>
    <w:p w:rsidR="00367E96" w:rsidRPr="00367E96" w:rsidRDefault="00367E96" w:rsidP="00943E4B">
      <w:pPr>
        <w:spacing w:line="240" w:lineRule="auto"/>
        <w:jc w:val="both"/>
        <w:rPr>
          <w:rFonts w:ascii="Arial" w:hAnsi="Arial" w:cs="Arial"/>
          <w:sz w:val="24"/>
          <w:szCs w:val="24"/>
        </w:rPr>
      </w:pPr>
      <w:r w:rsidRPr="00367E96">
        <w:rPr>
          <w:rFonts w:ascii="Arial" w:hAnsi="Arial" w:cs="Arial"/>
          <w:sz w:val="24"/>
          <w:szCs w:val="24"/>
        </w:rPr>
        <w:t>Nombre de las cuentas que se ven afectadas en las operaciones.</w:t>
      </w:r>
    </w:p>
    <w:p w:rsidR="00367E96" w:rsidRPr="00367E96" w:rsidRDefault="00367E96" w:rsidP="00943E4B">
      <w:pPr>
        <w:spacing w:line="240" w:lineRule="auto"/>
        <w:jc w:val="both"/>
        <w:rPr>
          <w:rFonts w:ascii="Arial" w:hAnsi="Arial" w:cs="Arial"/>
          <w:sz w:val="24"/>
          <w:szCs w:val="24"/>
        </w:rPr>
      </w:pPr>
      <w:r w:rsidRPr="00367E96">
        <w:rPr>
          <w:rFonts w:ascii="Arial" w:hAnsi="Arial" w:cs="Arial"/>
          <w:sz w:val="24"/>
          <w:szCs w:val="24"/>
        </w:rPr>
        <w:t>Breve explicación de cada una de las operaciones efectuadas, destacando en ellas la clase y número de documentos comproba</w:t>
      </w:r>
      <w:r w:rsidR="00943E4B">
        <w:rPr>
          <w:rFonts w:ascii="Arial" w:hAnsi="Arial" w:cs="Arial"/>
          <w:sz w:val="24"/>
          <w:szCs w:val="24"/>
        </w:rPr>
        <w:t xml:space="preserve">torios que ampara a las mismas. </w:t>
      </w:r>
      <w:r w:rsidRPr="00367E96">
        <w:rPr>
          <w:rFonts w:ascii="Arial" w:hAnsi="Arial" w:cs="Arial"/>
          <w:sz w:val="24"/>
          <w:szCs w:val="24"/>
        </w:rPr>
        <w:t xml:space="preserve">Importe de las cantidades que afecten a las subcuentas, las cuales se </w:t>
      </w:r>
      <w:r w:rsidR="00943E4B">
        <w:rPr>
          <w:rFonts w:ascii="Arial" w:hAnsi="Arial" w:cs="Arial"/>
          <w:sz w:val="24"/>
          <w:szCs w:val="24"/>
        </w:rPr>
        <w:t xml:space="preserve">anotarán en la columna parcial. </w:t>
      </w:r>
      <w:r w:rsidRPr="00367E96">
        <w:rPr>
          <w:rFonts w:ascii="Arial" w:hAnsi="Arial" w:cs="Arial"/>
          <w:sz w:val="24"/>
          <w:szCs w:val="24"/>
        </w:rPr>
        <w:t>A la anotación de cada una de las operaciones contenidas en este libro se le conoce técnicamente como "asiento de diario".</w:t>
      </w:r>
    </w:p>
    <w:p w:rsidR="00367E96" w:rsidRPr="00367E96" w:rsidRDefault="00367E96" w:rsidP="00943E4B">
      <w:pPr>
        <w:spacing w:line="240" w:lineRule="auto"/>
        <w:jc w:val="both"/>
        <w:rPr>
          <w:rFonts w:ascii="Arial" w:hAnsi="Arial" w:cs="Arial"/>
          <w:sz w:val="24"/>
          <w:szCs w:val="24"/>
        </w:rPr>
      </w:pPr>
      <w:r w:rsidRPr="00367E96">
        <w:rPr>
          <w:rFonts w:ascii="Arial" w:hAnsi="Arial" w:cs="Arial"/>
          <w:sz w:val="24"/>
          <w:szCs w:val="24"/>
        </w:rPr>
        <w:t>Existen 2 tipos de asiento de diario:</w:t>
      </w:r>
    </w:p>
    <w:p w:rsidR="00367E96" w:rsidRPr="00367E96" w:rsidRDefault="00367E96" w:rsidP="00943E4B">
      <w:pPr>
        <w:spacing w:line="240" w:lineRule="auto"/>
        <w:jc w:val="both"/>
        <w:rPr>
          <w:rFonts w:ascii="Arial" w:hAnsi="Arial" w:cs="Arial"/>
          <w:sz w:val="24"/>
          <w:szCs w:val="24"/>
        </w:rPr>
      </w:pPr>
      <w:r w:rsidRPr="00367E96">
        <w:rPr>
          <w:rFonts w:ascii="Arial" w:hAnsi="Arial" w:cs="Arial"/>
          <w:sz w:val="24"/>
          <w:szCs w:val="24"/>
        </w:rPr>
        <w:t>Asientos simples (que son aquellos que se componen únicamente de un cargo y un abono).</w:t>
      </w:r>
    </w:p>
    <w:p w:rsidR="00367E96" w:rsidRPr="00367E96" w:rsidRDefault="00367E96" w:rsidP="00943E4B">
      <w:pPr>
        <w:spacing w:line="240" w:lineRule="auto"/>
        <w:jc w:val="both"/>
        <w:rPr>
          <w:rFonts w:ascii="Arial" w:hAnsi="Arial" w:cs="Arial"/>
          <w:sz w:val="24"/>
          <w:szCs w:val="24"/>
        </w:rPr>
      </w:pPr>
      <w:r w:rsidRPr="00367E96">
        <w:rPr>
          <w:rFonts w:ascii="Arial" w:hAnsi="Arial" w:cs="Arial"/>
          <w:sz w:val="24"/>
          <w:szCs w:val="24"/>
        </w:rPr>
        <w:t>Asientos compuestos (aquellos que se componen de uno o mas cargos, y uno o más abonos).</w:t>
      </w:r>
    </w:p>
    <w:p w:rsidR="00DC48CF" w:rsidRDefault="00943E4B" w:rsidP="00943E4B">
      <w:pPr>
        <w:spacing w:line="240" w:lineRule="auto"/>
        <w:jc w:val="both"/>
        <w:rPr>
          <w:rFonts w:ascii="Arial" w:hAnsi="Arial" w:cs="Arial"/>
          <w:sz w:val="24"/>
          <w:szCs w:val="24"/>
        </w:rPr>
      </w:pPr>
      <w:r w:rsidRPr="00943E4B">
        <w:rPr>
          <w:rFonts w:ascii="Arial" w:hAnsi="Arial" w:cs="Arial"/>
          <w:sz w:val="24"/>
          <w:szCs w:val="24"/>
        </w:rPr>
        <w:t>Contiene por separado las cuentas individuales de contabilidad (catalogo de cuentas) que necesita la cantidad económica para registrar sus operaciones. Las operaciones se transfieren del Libro Diario General al Libro Mayor, cuenta por cuenta, para clasificar y resumir las operaciones por cada uno de los conceptos que integran la información financiera de la entidad. Existen otros sistemas de registro en diarios especiales, los que serán tratados posteriormente, que sumarian operaciones iguales, pero siempre se transfieren a las mayores todas ellas, generalmente en periodos mensuales.</w:t>
      </w:r>
      <w:r>
        <w:rPr>
          <w:rFonts w:ascii="Arial" w:hAnsi="Arial" w:cs="Arial"/>
          <w:sz w:val="24"/>
          <w:szCs w:val="24"/>
        </w:rPr>
        <w:t xml:space="preserve"> A continuación se presenta toda la información mas detallada.</w:t>
      </w:r>
    </w:p>
    <w:p w:rsidR="00943E4B" w:rsidRPr="00943E4B" w:rsidRDefault="00943E4B" w:rsidP="00943E4B">
      <w:pPr>
        <w:spacing w:line="240" w:lineRule="auto"/>
        <w:jc w:val="both"/>
        <w:rPr>
          <w:rFonts w:ascii="Arial" w:hAnsi="Arial" w:cs="Arial"/>
          <w:sz w:val="24"/>
          <w:szCs w:val="24"/>
        </w:rPr>
      </w:pPr>
    </w:p>
    <w:p w:rsidR="00836BFE" w:rsidRDefault="00836BFE" w:rsidP="00836BFE">
      <w:pPr>
        <w:jc w:val="center"/>
        <w:rPr>
          <w:rFonts w:ascii="Arial" w:hAnsi="Arial" w:cs="Arial"/>
          <w:b/>
          <w:sz w:val="32"/>
          <w:szCs w:val="32"/>
        </w:rPr>
      </w:pPr>
      <w:r w:rsidRPr="00836BFE">
        <w:rPr>
          <w:rFonts w:ascii="Arial" w:hAnsi="Arial" w:cs="Arial"/>
          <w:b/>
          <w:sz w:val="32"/>
          <w:szCs w:val="32"/>
        </w:rPr>
        <w:lastRenderedPageBreak/>
        <w:t xml:space="preserve">Unidad </w:t>
      </w:r>
      <w:r>
        <w:rPr>
          <w:rFonts w:ascii="Arial" w:hAnsi="Arial" w:cs="Arial"/>
          <w:b/>
          <w:sz w:val="32"/>
          <w:szCs w:val="32"/>
        </w:rPr>
        <w:t>3 R</w:t>
      </w:r>
      <w:r w:rsidRPr="00836BFE">
        <w:rPr>
          <w:rFonts w:ascii="Arial" w:hAnsi="Arial" w:cs="Arial"/>
          <w:b/>
          <w:sz w:val="32"/>
          <w:szCs w:val="32"/>
        </w:rPr>
        <w:t>egistro de operaciones</w:t>
      </w:r>
    </w:p>
    <w:p w:rsidR="000F287B" w:rsidRPr="00435EA9" w:rsidRDefault="00836BFE" w:rsidP="00836BFE">
      <w:pPr>
        <w:jc w:val="both"/>
        <w:rPr>
          <w:rFonts w:ascii="Arial" w:hAnsi="Arial" w:cs="Arial"/>
          <w:b/>
          <w:sz w:val="28"/>
          <w:szCs w:val="28"/>
          <w:u w:val="single"/>
        </w:rPr>
      </w:pPr>
      <w:r w:rsidRPr="00435EA9">
        <w:rPr>
          <w:rFonts w:ascii="Arial" w:hAnsi="Arial" w:cs="Arial"/>
          <w:b/>
          <w:sz w:val="28"/>
          <w:szCs w:val="28"/>
        </w:rPr>
        <w:t xml:space="preserve"> 3.1   </w:t>
      </w:r>
      <w:r w:rsidRPr="00435EA9">
        <w:rPr>
          <w:rFonts w:ascii="Arial" w:hAnsi="Arial" w:cs="Arial"/>
          <w:b/>
          <w:sz w:val="28"/>
          <w:szCs w:val="28"/>
          <w:u w:val="single"/>
        </w:rPr>
        <w:t xml:space="preserve"> La partida Doble</w:t>
      </w:r>
    </w:p>
    <w:p w:rsidR="000F287B" w:rsidRDefault="00836BFE" w:rsidP="00697EA4">
      <w:pPr>
        <w:spacing w:line="240" w:lineRule="auto"/>
        <w:rPr>
          <w:rFonts w:ascii="Arial" w:hAnsi="Arial" w:cs="Arial"/>
          <w:sz w:val="24"/>
          <w:szCs w:val="24"/>
        </w:rPr>
      </w:pPr>
      <w:r>
        <w:rPr>
          <w:rFonts w:ascii="Arial" w:hAnsi="Arial" w:cs="Arial"/>
          <w:sz w:val="24"/>
          <w:szCs w:val="24"/>
        </w:rPr>
        <w:t>E</w:t>
      </w:r>
      <w:r w:rsidRPr="00836BFE">
        <w:rPr>
          <w:rFonts w:ascii="Arial" w:hAnsi="Arial" w:cs="Arial"/>
          <w:sz w:val="24"/>
          <w:szCs w:val="24"/>
        </w:rPr>
        <w:t>s el método o sistema de registro de las operaciones más usado en la contabilidad. Este se asemeja a una balanza ya que tienen que estar en iguales condiciones para estar en equilibrio. Aquí tiene que ver dos palabras: el deber y el haber. El deber es debitar, cargar o deudora, entre otras palabras débito. El haber es acreditar, abonar, entre otras palabras crédito</w:t>
      </w:r>
      <w:r>
        <w:rPr>
          <w:rFonts w:ascii="Arial" w:hAnsi="Arial" w:cs="Arial"/>
          <w:sz w:val="24"/>
          <w:szCs w:val="24"/>
        </w:rPr>
        <w:t>.</w:t>
      </w:r>
    </w:p>
    <w:p w:rsidR="00836BFE" w:rsidRPr="00836BFE" w:rsidRDefault="00836BFE">
      <w:pPr>
        <w:rPr>
          <w:rFonts w:ascii="Arial" w:hAnsi="Arial" w:cs="Arial"/>
          <w:sz w:val="24"/>
          <w:szCs w:val="24"/>
        </w:rPr>
      </w:pPr>
      <w:r>
        <w:rPr>
          <w:rFonts w:ascii="Arial" w:hAnsi="Arial" w:cs="Arial"/>
          <w:sz w:val="24"/>
          <w:szCs w:val="24"/>
        </w:rPr>
        <w:t>O bien consiste en registrar, por medio de cargos y abonos, los efectos que producen las operaciones en los diferentes elementos del balance, de tal manera que siempre subsista la igualdad entre el activo y la suma del pasivo con el capital.</w:t>
      </w:r>
    </w:p>
    <w:p w:rsidR="000F287B" w:rsidRPr="00DC48CF" w:rsidRDefault="000D5DD3">
      <w:pPr>
        <w:rPr>
          <w:rFonts w:ascii="Arial" w:hAnsi="Arial" w:cs="Arial"/>
          <w:sz w:val="24"/>
          <w:szCs w:val="24"/>
        </w:rPr>
      </w:pPr>
      <w:r w:rsidRPr="000D5DD3">
        <w:rPr>
          <w:rFonts w:ascii="Arial" w:hAnsi="Arial" w:cs="Arial"/>
          <w:sz w:val="24"/>
          <w:szCs w:val="24"/>
        </w:rPr>
        <w:t>La partida doble se basa en que todo hecho económico tiene origen en otro hecho de igual valor pero de naturaleza contraria, como por ejemplo; cuando se presta dinero, el que recibe debe y el que entrega tiene. Las cosas no surgen de la nada, cada valor es el resultado de una acción u hecho económico. Cuando recibo dinero por una venta, debo t</w:t>
      </w:r>
      <w:r w:rsidRPr="00DC48CF">
        <w:rPr>
          <w:rFonts w:ascii="Arial" w:hAnsi="Arial" w:cs="Arial"/>
          <w:sz w:val="24"/>
          <w:szCs w:val="24"/>
        </w:rPr>
        <w:t>ambién despojarme de un bien, debo entregar algo a la otra parte que me entrega un dinero.</w:t>
      </w:r>
    </w:p>
    <w:p w:rsidR="000F287B" w:rsidRPr="00DC48CF" w:rsidRDefault="00880D75">
      <w:pPr>
        <w:rPr>
          <w:rFonts w:ascii="Arial" w:hAnsi="Arial" w:cs="Arial"/>
          <w:sz w:val="24"/>
          <w:szCs w:val="24"/>
        </w:rPr>
      </w:pPr>
      <w:r w:rsidRPr="00DC48CF">
        <w:rPr>
          <w:rFonts w:ascii="Arial" w:hAnsi="Arial" w:cs="Arial"/>
          <w:noProof/>
          <w:sz w:val="24"/>
          <w:szCs w:val="24"/>
          <w:lang w:eastAsia="es-MX"/>
        </w:rPr>
        <w:drawing>
          <wp:anchor distT="0" distB="0" distL="114300" distR="114300" simplePos="0" relativeHeight="251658240" behindDoc="1" locked="0" layoutInCell="1" allowOverlap="1" wp14:anchorId="4CCB4CDD" wp14:editId="2E50A150">
            <wp:simplePos x="0" y="0"/>
            <wp:positionH relativeFrom="column">
              <wp:posOffset>67310</wp:posOffset>
            </wp:positionH>
            <wp:positionV relativeFrom="paragraph">
              <wp:posOffset>1270</wp:posOffset>
            </wp:positionV>
            <wp:extent cx="5612130" cy="2921635"/>
            <wp:effectExtent l="0" t="0" r="7620" b="0"/>
            <wp:wrapThrough wrapText="bothSides">
              <wp:wrapPolygon edited="0">
                <wp:start x="6672" y="0"/>
                <wp:lineTo x="6525" y="1127"/>
                <wp:lineTo x="7332" y="1408"/>
                <wp:lineTo x="15764" y="2535"/>
                <wp:lineTo x="953" y="3239"/>
                <wp:lineTo x="953" y="4789"/>
                <wp:lineTo x="10778" y="4789"/>
                <wp:lineTo x="0" y="5915"/>
                <wp:lineTo x="0" y="21408"/>
                <wp:lineTo x="21556" y="21408"/>
                <wp:lineTo x="21556" y="5915"/>
                <wp:lineTo x="10778" y="4789"/>
                <wp:lineTo x="21556" y="4648"/>
                <wp:lineTo x="21556" y="1268"/>
                <wp:lineTo x="14884" y="0"/>
                <wp:lineTo x="6672" y="0"/>
              </wp:wrapPolygon>
            </wp:wrapThrough>
            <wp:docPr id="1" name="Imagen 1" descr="http://micursodecontabilidad.com/blogs/wp-content/uploads/2011/08/9.-EJ1PDAC.DIARIO.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icursodecontabilidad.com/blogs/wp-content/uploads/2011/08/9.-EJ1PDAC.DIARIO.jp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2130" cy="292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287B" w:rsidRPr="00DC48CF" w:rsidRDefault="000F287B">
      <w:pPr>
        <w:rPr>
          <w:rFonts w:ascii="Arial" w:hAnsi="Arial" w:cs="Arial"/>
          <w:sz w:val="24"/>
          <w:szCs w:val="24"/>
        </w:rPr>
      </w:pPr>
    </w:p>
    <w:p w:rsidR="000F287B" w:rsidRPr="00DC48CF" w:rsidRDefault="000F287B">
      <w:pPr>
        <w:rPr>
          <w:rFonts w:ascii="Arial" w:hAnsi="Arial" w:cs="Arial"/>
          <w:sz w:val="24"/>
          <w:szCs w:val="24"/>
        </w:rPr>
      </w:pPr>
    </w:p>
    <w:p w:rsidR="000F287B" w:rsidRPr="00DC48CF" w:rsidRDefault="000F287B">
      <w:pPr>
        <w:rPr>
          <w:rFonts w:ascii="Arial" w:hAnsi="Arial" w:cs="Arial"/>
          <w:sz w:val="24"/>
          <w:szCs w:val="24"/>
        </w:rPr>
      </w:pPr>
    </w:p>
    <w:p w:rsidR="000F287B" w:rsidRPr="00DC48CF" w:rsidRDefault="000F287B">
      <w:pPr>
        <w:rPr>
          <w:rFonts w:ascii="Arial" w:hAnsi="Arial" w:cs="Arial"/>
          <w:sz w:val="24"/>
          <w:szCs w:val="24"/>
        </w:rPr>
      </w:pPr>
    </w:p>
    <w:p w:rsidR="000F287B" w:rsidRPr="00DC48CF" w:rsidRDefault="000F287B">
      <w:pPr>
        <w:rPr>
          <w:rFonts w:ascii="Arial" w:hAnsi="Arial" w:cs="Arial"/>
          <w:sz w:val="24"/>
          <w:szCs w:val="24"/>
        </w:rPr>
      </w:pPr>
    </w:p>
    <w:p w:rsidR="00DC48CF" w:rsidRDefault="00DC48CF" w:rsidP="00697EA4">
      <w:pPr>
        <w:spacing w:line="240" w:lineRule="auto"/>
        <w:rPr>
          <w:rFonts w:ascii="Arial" w:hAnsi="Arial" w:cs="Arial"/>
          <w:b/>
          <w:sz w:val="24"/>
          <w:szCs w:val="24"/>
        </w:rPr>
      </w:pPr>
    </w:p>
    <w:p w:rsidR="000F287B" w:rsidRPr="00435EA9" w:rsidRDefault="00353FFD" w:rsidP="00697EA4">
      <w:pPr>
        <w:spacing w:line="240" w:lineRule="auto"/>
        <w:rPr>
          <w:rFonts w:ascii="Arial" w:hAnsi="Arial" w:cs="Arial"/>
          <w:b/>
          <w:sz w:val="28"/>
          <w:szCs w:val="28"/>
          <w:u w:val="single"/>
        </w:rPr>
      </w:pPr>
      <w:r w:rsidRPr="00435EA9">
        <w:rPr>
          <w:rFonts w:ascii="Arial" w:hAnsi="Arial" w:cs="Arial"/>
          <w:b/>
          <w:sz w:val="28"/>
          <w:szCs w:val="28"/>
          <w:u w:val="single"/>
        </w:rPr>
        <w:lastRenderedPageBreak/>
        <w:t>3.2 Clasificación de las cuentas de balance.</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Es el documento contable que muestra la situación financiera de la entidad a una fecha determinada</w:t>
      </w:r>
    </w:p>
    <w:p w:rsidR="00697EA4" w:rsidRPr="00DC48CF" w:rsidRDefault="00697EA4" w:rsidP="00697EA4">
      <w:pPr>
        <w:spacing w:line="240" w:lineRule="auto"/>
        <w:jc w:val="center"/>
        <w:rPr>
          <w:rFonts w:ascii="Arial" w:hAnsi="Arial" w:cs="Arial"/>
          <w:b/>
          <w:sz w:val="24"/>
          <w:szCs w:val="24"/>
          <w:u w:val="single"/>
        </w:rPr>
      </w:pPr>
      <w:r w:rsidRPr="00DC48CF">
        <w:rPr>
          <w:rFonts w:ascii="Arial" w:hAnsi="Arial" w:cs="Arial"/>
          <w:b/>
          <w:sz w:val="24"/>
          <w:szCs w:val="24"/>
          <w:u w:val="single"/>
        </w:rPr>
        <w:t>CUENTAS DE ACTIVO</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Bienes y derechos que posee la empresa</w:t>
      </w:r>
    </w:p>
    <w:p w:rsidR="00697EA4" w:rsidRPr="004C4CD2" w:rsidRDefault="00697EA4" w:rsidP="00697EA4">
      <w:pPr>
        <w:pStyle w:val="Prrafodelista"/>
        <w:numPr>
          <w:ilvl w:val="0"/>
          <w:numId w:val="1"/>
        </w:numPr>
        <w:spacing w:line="240" w:lineRule="auto"/>
        <w:rPr>
          <w:rFonts w:ascii="Arial" w:hAnsi="Arial" w:cs="Arial"/>
          <w:b/>
          <w:i/>
          <w:sz w:val="24"/>
          <w:szCs w:val="24"/>
        </w:rPr>
      </w:pPr>
      <w:r w:rsidRPr="004C4CD2">
        <w:rPr>
          <w:rFonts w:ascii="Arial" w:hAnsi="Arial" w:cs="Arial"/>
          <w:b/>
          <w:i/>
          <w:sz w:val="24"/>
          <w:szCs w:val="24"/>
        </w:rPr>
        <w:t>ACTIVO CIRCULANTE</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Este grupo lo integran los elementos o partidas efectivo disponibles y los que están en movimiento o rotación constante, que tienen como principal característica la fácil conversión o transformación en flujos de efectivo.</w:t>
      </w:r>
    </w:p>
    <w:p w:rsidR="00697EA4" w:rsidRPr="00DC48CF" w:rsidRDefault="00697EA4" w:rsidP="00697EA4">
      <w:pPr>
        <w:spacing w:line="240" w:lineRule="auto"/>
        <w:rPr>
          <w:rFonts w:ascii="Arial" w:hAnsi="Arial" w:cs="Arial"/>
          <w:sz w:val="24"/>
          <w:szCs w:val="24"/>
        </w:rPr>
      </w:pPr>
      <w:r w:rsidRPr="00507E49">
        <w:rPr>
          <w:rFonts w:ascii="Arial" w:hAnsi="Arial" w:cs="Arial"/>
          <w:sz w:val="24"/>
          <w:szCs w:val="24"/>
          <w:u w:val="single"/>
        </w:rPr>
        <w:t>CAJA.-</w:t>
      </w:r>
      <w:r w:rsidRPr="00DC48CF">
        <w:rPr>
          <w:rFonts w:ascii="Arial" w:hAnsi="Arial" w:cs="Arial"/>
          <w:sz w:val="24"/>
          <w:szCs w:val="24"/>
        </w:rPr>
        <w:t>Representa el efectivo disponible en la entidad.</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 xml:space="preserve"> Aumenta: Cuando se recibe dinero.</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Disminuye: Cuando se deposita o se hacen pagos en efectivo.</w:t>
      </w:r>
    </w:p>
    <w:p w:rsidR="00697EA4" w:rsidRPr="00DC48CF" w:rsidRDefault="00697EA4" w:rsidP="00697EA4">
      <w:pPr>
        <w:spacing w:line="240" w:lineRule="auto"/>
        <w:rPr>
          <w:rFonts w:ascii="Arial" w:hAnsi="Arial" w:cs="Arial"/>
          <w:sz w:val="24"/>
          <w:szCs w:val="24"/>
        </w:rPr>
      </w:pPr>
      <w:r w:rsidRPr="00507E49">
        <w:rPr>
          <w:rFonts w:ascii="Arial" w:hAnsi="Arial" w:cs="Arial"/>
          <w:sz w:val="24"/>
          <w:szCs w:val="24"/>
          <w:u w:val="single"/>
        </w:rPr>
        <w:t>BANCOS</w:t>
      </w:r>
      <w:r w:rsidRPr="00DC48CF">
        <w:rPr>
          <w:rFonts w:ascii="Arial" w:hAnsi="Arial" w:cs="Arial"/>
          <w:sz w:val="24"/>
          <w:szCs w:val="24"/>
        </w:rPr>
        <w:t>.-Muestra el efectivo de la empresa disponible en cuenta de cheques.</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 xml:space="preserve"> Aumenta: Cuando se deposita dinero.</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Disminuye: Cuando se expiden cheques.</w:t>
      </w:r>
    </w:p>
    <w:p w:rsidR="00697EA4" w:rsidRPr="00DC48CF" w:rsidRDefault="00697EA4" w:rsidP="00697EA4">
      <w:pPr>
        <w:spacing w:line="240" w:lineRule="auto"/>
        <w:rPr>
          <w:rFonts w:ascii="Arial" w:hAnsi="Arial" w:cs="Arial"/>
          <w:sz w:val="24"/>
          <w:szCs w:val="24"/>
        </w:rPr>
      </w:pPr>
      <w:r w:rsidRPr="00507E49">
        <w:rPr>
          <w:rFonts w:ascii="Arial" w:hAnsi="Arial" w:cs="Arial"/>
          <w:sz w:val="24"/>
          <w:szCs w:val="24"/>
          <w:u w:val="single"/>
        </w:rPr>
        <w:t>ALMACEN, INVENTARIO, MERCANCIA.-</w:t>
      </w:r>
      <w:r w:rsidRPr="00DC48CF">
        <w:rPr>
          <w:rFonts w:ascii="Arial" w:hAnsi="Arial" w:cs="Arial"/>
          <w:sz w:val="24"/>
          <w:szCs w:val="24"/>
        </w:rPr>
        <w:t>Representa el valor de las mercancías (bienes objeto de compra-venta).</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 xml:space="preserve"> Aumenta: Cuando se compran mercancías, por los gastos de compra y por las devoluciones de los clientes.</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Disminuye: Cuando se venden las mercancías, por rebajas sobre compras y devoluciones a los proveedores.</w:t>
      </w:r>
    </w:p>
    <w:p w:rsidR="00697EA4" w:rsidRPr="00DC48CF" w:rsidRDefault="00507E49" w:rsidP="00697EA4">
      <w:pPr>
        <w:spacing w:line="240" w:lineRule="auto"/>
        <w:rPr>
          <w:rFonts w:ascii="Arial" w:hAnsi="Arial" w:cs="Arial"/>
          <w:sz w:val="24"/>
          <w:szCs w:val="24"/>
        </w:rPr>
      </w:pPr>
      <w:r w:rsidRPr="00507E49">
        <w:rPr>
          <w:rFonts w:ascii="Arial" w:hAnsi="Arial" w:cs="Arial"/>
          <w:sz w:val="24"/>
          <w:szCs w:val="24"/>
          <w:u w:val="single"/>
        </w:rPr>
        <w:t>CLIENTES.</w:t>
      </w:r>
      <w:r>
        <w:rPr>
          <w:rFonts w:ascii="Arial" w:hAnsi="Arial" w:cs="Arial"/>
          <w:sz w:val="24"/>
          <w:szCs w:val="24"/>
        </w:rPr>
        <w:t>-</w:t>
      </w:r>
      <w:r w:rsidR="00697EA4" w:rsidRPr="00DC48CF">
        <w:rPr>
          <w:rFonts w:ascii="Arial" w:hAnsi="Arial" w:cs="Arial"/>
          <w:sz w:val="24"/>
          <w:szCs w:val="24"/>
        </w:rPr>
        <w:t>Representa el valor de los derechos de cobro (adeudos a favor) por venta de mercancía a crédito.</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 xml:space="preserve"> Aumenta: Cada vez que se vende a crédito.</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Disminuye: Cuando los clientes pagan total o parcialmente o devuelven mercancía.</w:t>
      </w:r>
    </w:p>
    <w:p w:rsidR="00697EA4" w:rsidRPr="00DC48CF" w:rsidRDefault="00697EA4" w:rsidP="00697EA4">
      <w:pPr>
        <w:spacing w:line="240" w:lineRule="auto"/>
        <w:rPr>
          <w:rFonts w:ascii="Arial" w:hAnsi="Arial" w:cs="Arial"/>
          <w:sz w:val="24"/>
          <w:szCs w:val="24"/>
        </w:rPr>
      </w:pPr>
      <w:r w:rsidRPr="00507E49">
        <w:rPr>
          <w:rFonts w:ascii="Arial" w:hAnsi="Arial" w:cs="Arial"/>
          <w:sz w:val="24"/>
          <w:szCs w:val="24"/>
          <w:u w:val="single"/>
        </w:rPr>
        <w:t>DEUD</w:t>
      </w:r>
      <w:r w:rsidR="00507E49" w:rsidRPr="00507E49">
        <w:rPr>
          <w:rFonts w:ascii="Arial" w:hAnsi="Arial" w:cs="Arial"/>
          <w:sz w:val="24"/>
          <w:szCs w:val="24"/>
          <w:u w:val="single"/>
        </w:rPr>
        <w:t>ORES DIVERSOS.</w:t>
      </w:r>
      <w:r w:rsidR="00507E49">
        <w:rPr>
          <w:rFonts w:ascii="Arial" w:hAnsi="Arial" w:cs="Arial"/>
          <w:sz w:val="24"/>
          <w:szCs w:val="24"/>
        </w:rPr>
        <w:t>-</w:t>
      </w:r>
      <w:r w:rsidRPr="00DC48CF">
        <w:rPr>
          <w:rFonts w:ascii="Arial" w:hAnsi="Arial" w:cs="Arial"/>
          <w:sz w:val="24"/>
          <w:szCs w:val="24"/>
        </w:rPr>
        <w:t>Derechos de cobro por conceptos distintos a la venta de mercancías.</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 xml:space="preserve"> Aumenta: por préstamos otorgados, venta de activos fijos o prestación de un servicio.</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Disminuye: por su cobro total o parcial.</w:t>
      </w:r>
    </w:p>
    <w:p w:rsidR="00697EA4" w:rsidRPr="00DC48CF" w:rsidRDefault="00507E49" w:rsidP="00697EA4">
      <w:pPr>
        <w:spacing w:line="240" w:lineRule="auto"/>
        <w:rPr>
          <w:rFonts w:ascii="Arial" w:hAnsi="Arial" w:cs="Arial"/>
          <w:sz w:val="24"/>
          <w:szCs w:val="24"/>
        </w:rPr>
      </w:pPr>
      <w:r w:rsidRPr="00507E49">
        <w:rPr>
          <w:rFonts w:ascii="Arial" w:hAnsi="Arial" w:cs="Arial"/>
          <w:sz w:val="24"/>
          <w:szCs w:val="24"/>
          <w:u w:val="single"/>
        </w:rPr>
        <w:lastRenderedPageBreak/>
        <w:t>DOCUMENTOS POR COBRAR</w:t>
      </w:r>
      <w:r>
        <w:rPr>
          <w:rFonts w:ascii="Arial" w:hAnsi="Arial" w:cs="Arial"/>
          <w:sz w:val="24"/>
          <w:szCs w:val="24"/>
        </w:rPr>
        <w:t>.-</w:t>
      </w:r>
      <w:r w:rsidR="00697EA4" w:rsidRPr="00DC48CF">
        <w:rPr>
          <w:rFonts w:ascii="Arial" w:hAnsi="Arial" w:cs="Arial"/>
          <w:sz w:val="24"/>
          <w:szCs w:val="24"/>
        </w:rPr>
        <w:t>Derechos de cobro repr</w:t>
      </w:r>
      <w:r>
        <w:rPr>
          <w:rFonts w:ascii="Arial" w:hAnsi="Arial" w:cs="Arial"/>
          <w:sz w:val="24"/>
          <w:szCs w:val="24"/>
        </w:rPr>
        <w:t>esentados por letras de cambio</w:t>
      </w:r>
      <w:r w:rsidR="00697EA4" w:rsidRPr="00DC48CF">
        <w:rPr>
          <w:rFonts w:ascii="Arial" w:hAnsi="Arial" w:cs="Arial"/>
          <w:sz w:val="24"/>
          <w:szCs w:val="24"/>
        </w:rPr>
        <w:t xml:space="preserve"> pagares firmados por los clientes o deudores.</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 xml:space="preserve"> Aumenta: cuando se aceptan letras de cambio o pagares.</w:t>
      </w:r>
    </w:p>
    <w:p w:rsidR="00697EA4" w:rsidRPr="00DC48CF" w:rsidRDefault="00697EA4" w:rsidP="00697EA4">
      <w:pPr>
        <w:spacing w:line="240" w:lineRule="auto"/>
        <w:rPr>
          <w:rFonts w:ascii="Arial" w:hAnsi="Arial" w:cs="Arial"/>
          <w:sz w:val="24"/>
          <w:szCs w:val="24"/>
        </w:rPr>
      </w:pPr>
      <w:r w:rsidRPr="00DC48CF">
        <w:rPr>
          <w:rFonts w:ascii="Arial" w:hAnsi="Arial" w:cs="Arial"/>
          <w:sz w:val="24"/>
          <w:szCs w:val="24"/>
        </w:rPr>
        <w:t>Disminuye: cuando se cobran, endosan o cancelan documentos.</w:t>
      </w:r>
    </w:p>
    <w:p w:rsidR="00697EA4" w:rsidRPr="00DC48CF" w:rsidRDefault="00697EA4" w:rsidP="00697EA4">
      <w:pPr>
        <w:spacing w:line="240" w:lineRule="auto"/>
        <w:rPr>
          <w:rFonts w:ascii="Arial" w:hAnsi="Arial" w:cs="Arial"/>
          <w:sz w:val="24"/>
          <w:szCs w:val="24"/>
        </w:rPr>
      </w:pPr>
      <w:r w:rsidRPr="00507E49">
        <w:rPr>
          <w:rFonts w:ascii="Arial" w:hAnsi="Arial" w:cs="Arial"/>
          <w:sz w:val="24"/>
          <w:szCs w:val="24"/>
          <w:u w:val="single"/>
        </w:rPr>
        <w:t>IVA ACREDITABLE</w:t>
      </w:r>
      <w:r w:rsidRPr="00DC48CF">
        <w:rPr>
          <w:rFonts w:ascii="Arial" w:hAnsi="Arial" w:cs="Arial"/>
          <w:sz w:val="24"/>
          <w:szCs w:val="24"/>
        </w:rPr>
        <w:t>: está cuenta es del Activo circulante, de naturaleza deudora, en ella se registra el IVA que al contribuyente le trasladan o repercuten sus proveedores.</w:t>
      </w:r>
    </w:p>
    <w:p w:rsidR="00353FFD" w:rsidRPr="00DC48CF" w:rsidRDefault="00697EA4" w:rsidP="00697EA4">
      <w:pPr>
        <w:spacing w:line="240" w:lineRule="auto"/>
        <w:rPr>
          <w:rFonts w:ascii="Arial" w:hAnsi="Arial" w:cs="Arial"/>
          <w:sz w:val="24"/>
          <w:szCs w:val="24"/>
        </w:rPr>
      </w:pPr>
      <w:r w:rsidRPr="00DC48CF">
        <w:rPr>
          <w:rFonts w:ascii="Arial" w:hAnsi="Arial" w:cs="Arial"/>
          <w:sz w:val="24"/>
          <w:szCs w:val="24"/>
        </w:rPr>
        <w:t>Carga: del importe del IVA que al contribuyente le trasladan o repercuten sus proveedores.</w:t>
      </w:r>
    </w:p>
    <w:p w:rsidR="00697EA4" w:rsidRPr="00DC48CF" w:rsidRDefault="00697EA4" w:rsidP="00697EA4">
      <w:pPr>
        <w:rPr>
          <w:rFonts w:ascii="Arial" w:hAnsi="Arial" w:cs="Arial"/>
          <w:sz w:val="24"/>
          <w:szCs w:val="24"/>
        </w:rPr>
      </w:pPr>
    </w:p>
    <w:p w:rsidR="00697EA4" w:rsidRPr="004C4CD2" w:rsidRDefault="00697EA4" w:rsidP="004C4CD2">
      <w:pPr>
        <w:pStyle w:val="Prrafodelista"/>
        <w:numPr>
          <w:ilvl w:val="0"/>
          <w:numId w:val="1"/>
        </w:numPr>
        <w:rPr>
          <w:rFonts w:ascii="Arial" w:hAnsi="Arial" w:cs="Arial"/>
          <w:b/>
          <w:i/>
          <w:sz w:val="24"/>
          <w:szCs w:val="24"/>
        </w:rPr>
      </w:pPr>
      <w:r w:rsidRPr="004C4CD2">
        <w:rPr>
          <w:rFonts w:ascii="Arial" w:hAnsi="Arial" w:cs="Arial"/>
          <w:b/>
          <w:i/>
          <w:sz w:val="24"/>
          <w:szCs w:val="24"/>
        </w:rPr>
        <w:t>ACTIVO FIJO</w:t>
      </w:r>
    </w:p>
    <w:p w:rsidR="00697EA4" w:rsidRPr="00DC48CF" w:rsidRDefault="00697EA4" w:rsidP="00697EA4">
      <w:pPr>
        <w:rPr>
          <w:rFonts w:ascii="Arial" w:hAnsi="Arial" w:cs="Arial"/>
          <w:sz w:val="24"/>
          <w:szCs w:val="24"/>
        </w:rPr>
      </w:pPr>
      <w:r w:rsidRPr="00DC48CF">
        <w:rPr>
          <w:rFonts w:ascii="Arial" w:hAnsi="Arial" w:cs="Arial"/>
          <w:sz w:val="24"/>
          <w:szCs w:val="24"/>
        </w:rPr>
        <w:t>Lo constituyen los recursos propiedad de la empresa, que t</w:t>
      </w:r>
      <w:r w:rsidR="002C09E0" w:rsidRPr="00DC48CF">
        <w:rPr>
          <w:rFonts w:ascii="Arial" w:hAnsi="Arial" w:cs="Arial"/>
          <w:sz w:val="24"/>
          <w:szCs w:val="24"/>
        </w:rPr>
        <w:t>ienen cierta permanencia,</w:t>
      </w:r>
      <w:r w:rsidRPr="00DC48CF">
        <w:rPr>
          <w:rFonts w:ascii="Arial" w:hAnsi="Arial" w:cs="Arial"/>
          <w:sz w:val="24"/>
          <w:szCs w:val="24"/>
        </w:rPr>
        <w:t xml:space="preserve"> adquiridos con la finalidad de usarlos y no con la intención de venderlos.</w:t>
      </w:r>
    </w:p>
    <w:p w:rsidR="00697EA4" w:rsidRPr="00DC48CF" w:rsidRDefault="002C09E0" w:rsidP="00697EA4">
      <w:pPr>
        <w:rPr>
          <w:rFonts w:ascii="Arial" w:hAnsi="Arial" w:cs="Arial"/>
          <w:sz w:val="24"/>
          <w:szCs w:val="24"/>
        </w:rPr>
      </w:pPr>
      <w:r w:rsidRPr="00507E49">
        <w:rPr>
          <w:rFonts w:ascii="Arial" w:hAnsi="Arial" w:cs="Arial"/>
          <w:sz w:val="24"/>
          <w:szCs w:val="24"/>
          <w:u w:val="single"/>
        </w:rPr>
        <w:t>TERRENOS.-</w:t>
      </w:r>
      <w:r w:rsidR="00697EA4" w:rsidRPr="00DC48CF">
        <w:rPr>
          <w:rFonts w:ascii="Arial" w:hAnsi="Arial" w:cs="Arial"/>
          <w:sz w:val="24"/>
          <w:szCs w:val="24"/>
        </w:rPr>
        <w:t>Valor de los terrenos propiedad de la entidad.</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 Aumenta: </w:t>
      </w:r>
      <w:r w:rsidR="00697EA4" w:rsidRPr="00DC48CF">
        <w:rPr>
          <w:rFonts w:ascii="Arial" w:hAnsi="Arial" w:cs="Arial"/>
          <w:sz w:val="24"/>
          <w:szCs w:val="24"/>
        </w:rPr>
        <w:t>cuando se compran otros terrenos o por revaluación de los existentes</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Disminuye: </w:t>
      </w:r>
      <w:r w:rsidR="00697EA4" w:rsidRPr="00DC48CF">
        <w:rPr>
          <w:rFonts w:ascii="Arial" w:hAnsi="Arial" w:cs="Arial"/>
          <w:sz w:val="24"/>
          <w:szCs w:val="24"/>
        </w:rPr>
        <w:t>cuando se venden.</w:t>
      </w:r>
    </w:p>
    <w:p w:rsidR="00697EA4" w:rsidRPr="00DC48CF" w:rsidRDefault="002C09E0" w:rsidP="00697EA4">
      <w:pPr>
        <w:rPr>
          <w:rFonts w:ascii="Arial" w:hAnsi="Arial" w:cs="Arial"/>
          <w:sz w:val="24"/>
          <w:szCs w:val="24"/>
        </w:rPr>
      </w:pPr>
      <w:r w:rsidRPr="00507E49">
        <w:rPr>
          <w:rFonts w:ascii="Arial" w:hAnsi="Arial" w:cs="Arial"/>
          <w:sz w:val="24"/>
          <w:szCs w:val="24"/>
          <w:u w:val="single"/>
        </w:rPr>
        <w:t>EDIFICIOS.</w:t>
      </w:r>
      <w:r w:rsidRPr="00DC48CF">
        <w:rPr>
          <w:rFonts w:ascii="Arial" w:hAnsi="Arial" w:cs="Arial"/>
          <w:sz w:val="24"/>
          <w:szCs w:val="24"/>
        </w:rPr>
        <w:t>-</w:t>
      </w:r>
      <w:r w:rsidR="00697EA4" w:rsidRPr="00DC48CF">
        <w:rPr>
          <w:rFonts w:ascii="Arial" w:hAnsi="Arial" w:cs="Arial"/>
          <w:sz w:val="24"/>
          <w:szCs w:val="24"/>
        </w:rPr>
        <w:t>Valor de los locales propiedad de la empresa.</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 Aumenta: </w:t>
      </w:r>
      <w:r w:rsidR="00697EA4" w:rsidRPr="00DC48CF">
        <w:rPr>
          <w:rFonts w:ascii="Arial" w:hAnsi="Arial" w:cs="Arial"/>
          <w:sz w:val="24"/>
          <w:szCs w:val="24"/>
        </w:rPr>
        <w:t>cuando se adquieren nuevos locales, se extienden, mejoran o revalúan</w:t>
      </w:r>
      <w:r w:rsidRPr="00DC48CF">
        <w:rPr>
          <w:rFonts w:ascii="Arial" w:hAnsi="Arial" w:cs="Arial"/>
          <w:sz w:val="24"/>
          <w:szCs w:val="24"/>
        </w:rPr>
        <w:t xml:space="preserve">  </w:t>
      </w:r>
      <w:r w:rsidR="00697EA4" w:rsidRPr="00DC48CF">
        <w:rPr>
          <w:rFonts w:ascii="Arial" w:hAnsi="Arial" w:cs="Arial"/>
          <w:sz w:val="24"/>
          <w:szCs w:val="24"/>
        </w:rPr>
        <w:t>los existentes.</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Disminuyen: </w:t>
      </w:r>
      <w:r w:rsidR="00697EA4" w:rsidRPr="00DC48CF">
        <w:rPr>
          <w:rFonts w:ascii="Arial" w:hAnsi="Arial" w:cs="Arial"/>
          <w:sz w:val="24"/>
          <w:szCs w:val="24"/>
        </w:rPr>
        <w:t>cuando se venden o destruyen.</w:t>
      </w:r>
    </w:p>
    <w:p w:rsidR="00697EA4" w:rsidRPr="00DC48CF" w:rsidRDefault="00697EA4" w:rsidP="00697EA4">
      <w:pPr>
        <w:rPr>
          <w:rFonts w:ascii="Arial" w:hAnsi="Arial" w:cs="Arial"/>
          <w:sz w:val="24"/>
          <w:szCs w:val="24"/>
        </w:rPr>
      </w:pPr>
      <w:r w:rsidRPr="00507E49">
        <w:rPr>
          <w:rFonts w:ascii="Arial" w:hAnsi="Arial" w:cs="Arial"/>
          <w:sz w:val="24"/>
          <w:szCs w:val="24"/>
          <w:u w:val="single"/>
        </w:rPr>
        <w:t>M</w:t>
      </w:r>
      <w:r w:rsidR="002C09E0" w:rsidRPr="00507E49">
        <w:rPr>
          <w:rFonts w:ascii="Arial" w:hAnsi="Arial" w:cs="Arial"/>
          <w:sz w:val="24"/>
          <w:szCs w:val="24"/>
          <w:u w:val="single"/>
        </w:rPr>
        <w:t>OBILIARIO Y EQUIPO DE OFICINA</w:t>
      </w:r>
      <w:r w:rsidR="002C09E0" w:rsidRPr="00DC48CF">
        <w:rPr>
          <w:rFonts w:ascii="Arial" w:hAnsi="Arial" w:cs="Arial"/>
          <w:sz w:val="24"/>
          <w:szCs w:val="24"/>
        </w:rPr>
        <w:t>.-</w:t>
      </w:r>
      <w:r w:rsidRPr="00DC48CF">
        <w:rPr>
          <w:rFonts w:ascii="Arial" w:hAnsi="Arial" w:cs="Arial"/>
          <w:sz w:val="24"/>
          <w:szCs w:val="24"/>
        </w:rPr>
        <w:t>Representa el valor de los muebles (</w:t>
      </w:r>
      <w:r w:rsidR="002C09E0" w:rsidRPr="00DC48CF">
        <w:rPr>
          <w:rFonts w:ascii="Arial" w:hAnsi="Arial" w:cs="Arial"/>
          <w:sz w:val="24"/>
          <w:szCs w:val="24"/>
        </w:rPr>
        <w:t>Escritorios, computadoras</w:t>
      </w:r>
      <w:r w:rsidRPr="00DC48CF">
        <w:rPr>
          <w:rFonts w:ascii="Arial" w:hAnsi="Arial" w:cs="Arial"/>
          <w:sz w:val="24"/>
          <w:szCs w:val="24"/>
        </w:rPr>
        <w:t>, vitrinas, maquinas de escribir, archiveros, etc.) propiedad de la empresa.</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 Aumenta: </w:t>
      </w:r>
      <w:r w:rsidR="00697EA4" w:rsidRPr="00DC48CF">
        <w:rPr>
          <w:rFonts w:ascii="Arial" w:hAnsi="Arial" w:cs="Arial"/>
          <w:sz w:val="24"/>
          <w:szCs w:val="24"/>
        </w:rPr>
        <w:t>por la compra de muebles.</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Disminuye: </w:t>
      </w:r>
      <w:r w:rsidR="00697EA4" w:rsidRPr="00DC48CF">
        <w:rPr>
          <w:rFonts w:ascii="Arial" w:hAnsi="Arial" w:cs="Arial"/>
          <w:sz w:val="24"/>
          <w:szCs w:val="24"/>
        </w:rPr>
        <w:t>cuando se venden o se dan de baja por inservibles.</w:t>
      </w:r>
    </w:p>
    <w:p w:rsidR="00697EA4" w:rsidRPr="00DC48CF" w:rsidRDefault="002C09E0" w:rsidP="00697EA4">
      <w:pPr>
        <w:rPr>
          <w:rFonts w:ascii="Arial" w:hAnsi="Arial" w:cs="Arial"/>
          <w:sz w:val="24"/>
          <w:szCs w:val="24"/>
        </w:rPr>
      </w:pPr>
      <w:r w:rsidRPr="00507E49">
        <w:rPr>
          <w:rFonts w:ascii="Arial" w:hAnsi="Arial" w:cs="Arial"/>
          <w:sz w:val="24"/>
          <w:szCs w:val="24"/>
          <w:u w:val="single"/>
        </w:rPr>
        <w:t>EQUIPO DE TRANSPORTE</w:t>
      </w:r>
      <w:r w:rsidRPr="00DC48CF">
        <w:rPr>
          <w:rFonts w:ascii="Arial" w:hAnsi="Arial" w:cs="Arial"/>
          <w:sz w:val="24"/>
          <w:szCs w:val="24"/>
        </w:rPr>
        <w:t>.-</w:t>
      </w:r>
      <w:r w:rsidR="00697EA4" w:rsidRPr="00DC48CF">
        <w:rPr>
          <w:rFonts w:ascii="Arial" w:hAnsi="Arial" w:cs="Arial"/>
          <w:sz w:val="24"/>
          <w:szCs w:val="24"/>
        </w:rPr>
        <w:t>Valor de los vehículos propiedad de la entidad.</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 Aumenta: </w:t>
      </w:r>
      <w:r w:rsidR="00697EA4" w:rsidRPr="00DC48CF">
        <w:rPr>
          <w:rFonts w:ascii="Arial" w:hAnsi="Arial" w:cs="Arial"/>
          <w:sz w:val="24"/>
          <w:szCs w:val="24"/>
        </w:rPr>
        <w:t>cuando se compran nuevos vehículos.</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Disminuye: </w:t>
      </w:r>
      <w:r w:rsidR="00697EA4" w:rsidRPr="00DC48CF">
        <w:rPr>
          <w:rFonts w:ascii="Arial" w:hAnsi="Arial" w:cs="Arial"/>
          <w:sz w:val="24"/>
          <w:szCs w:val="24"/>
        </w:rPr>
        <w:t>cuando se venden o se dan de baja por inservibles.</w:t>
      </w:r>
    </w:p>
    <w:p w:rsidR="002C09E0" w:rsidRPr="00DC48CF" w:rsidRDefault="002C09E0" w:rsidP="00697EA4">
      <w:pPr>
        <w:rPr>
          <w:rFonts w:ascii="Arial" w:hAnsi="Arial" w:cs="Arial"/>
          <w:sz w:val="24"/>
          <w:szCs w:val="24"/>
        </w:rPr>
      </w:pPr>
    </w:p>
    <w:p w:rsidR="00697EA4" w:rsidRPr="00DC48CF" w:rsidRDefault="00697EA4" w:rsidP="00697EA4">
      <w:pPr>
        <w:rPr>
          <w:rFonts w:ascii="Arial" w:hAnsi="Arial" w:cs="Arial"/>
          <w:sz w:val="24"/>
          <w:szCs w:val="24"/>
        </w:rPr>
      </w:pPr>
      <w:r w:rsidRPr="00507E49">
        <w:rPr>
          <w:rFonts w:ascii="Arial" w:hAnsi="Arial" w:cs="Arial"/>
          <w:sz w:val="24"/>
          <w:szCs w:val="24"/>
          <w:u w:val="single"/>
        </w:rPr>
        <w:t xml:space="preserve">EQUIPO DE </w:t>
      </w:r>
      <w:r w:rsidR="002C09E0" w:rsidRPr="00507E49">
        <w:rPr>
          <w:rFonts w:ascii="Arial" w:hAnsi="Arial" w:cs="Arial"/>
          <w:sz w:val="24"/>
          <w:szCs w:val="24"/>
          <w:u w:val="single"/>
        </w:rPr>
        <w:t>CÓMPUTO</w:t>
      </w:r>
      <w:r w:rsidR="00507E49" w:rsidRPr="00507E49">
        <w:rPr>
          <w:rFonts w:ascii="Arial" w:hAnsi="Arial" w:cs="Arial"/>
          <w:sz w:val="24"/>
          <w:szCs w:val="24"/>
          <w:u w:val="single"/>
        </w:rPr>
        <w:t>.-</w:t>
      </w:r>
      <w:r w:rsidRPr="00DC48CF">
        <w:rPr>
          <w:rFonts w:ascii="Arial" w:hAnsi="Arial" w:cs="Arial"/>
          <w:sz w:val="24"/>
          <w:szCs w:val="24"/>
        </w:rPr>
        <w:t xml:space="preserve">Es el conjunto integrado por unidades centrales de </w:t>
      </w:r>
      <w:r w:rsidR="002C09E0" w:rsidRPr="00DC48CF">
        <w:rPr>
          <w:rFonts w:ascii="Arial" w:hAnsi="Arial" w:cs="Arial"/>
          <w:sz w:val="24"/>
          <w:szCs w:val="24"/>
        </w:rPr>
        <w:t>proceso (</w:t>
      </w:r>
      <w:r w:rsidRPr="00DC48CF">
        <w:rPr>
          <w:rFonts w:ascii="Arial" w:hAnsi="Arial" w:cs="Arial"/>
          <w:sz w:val="24"/>
          <w:szCs w:val="24"/>
        </w:rPr>
        <w:t>CPU), monitores, teclados, impresoras, drivers, etc.</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 Aumenta: </w:t>
      </w:r>
      <w:r w:rsidR="00697EA4" w:rsidRPr="00DC48CF">
        <w:rPr>
          <w:rFonts w:ascii="Arial" w:hAnsi="Arial" w:cs="Arial"/>
          <w:sz w:val="24"/>
          <w:szCs w:val="24"/>
        </w:rPr>
        <w:t>cuando se compran nuevos artículos.</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Disminuye: </w:t>
      </w:r>
      <w:r w:rsidR="00697EA4" w:rsidRPr="00DC48CF">
        <w:rPr>
          <w:rFonts w:ascii="Arial" w:hAnsi="Arial" w:cs="Arial"/>
          <w:sz w:val="24"/>
          <w:szCs w:val="24"/>
        </w:rPr>
        <w:t>cuando se venden o se dan de baja por inservibles.</w:t>
      </w:r>
    </w:p>
    <w:p w:rsidR="00697EA4" w:rsidRPr="00DC48CF" w:rsidRDefault="00697EA4" w:rsidP="00697EA4">
      <w:pPr>
        <w:rPr>
          <w:rFonts w:ascii="Arial" w:hAnsi="Arial" w:cs="Arial"/>
          <w:sz w:val="24"/>
          <w:szCs w:val="24"/>
        </w:rPr>
      </w:pPr>
      <w:r w:rsidRPr="00507E49">
        <w:rPr>
          <w:rFonts w:ascii="Arial" w:hAnsi="Arial" w:cs="Arial"/>
          <w:sz w:val="24"/>
          <w:szCs w:val="24"/>
          <w:u w:val="single"/>
        </w:rPr>
        <w:t>MAQUINARIA</w:t>
      </w:r>
      <w:r w:rsidR="002C09E0" w:rsidRPr="00507E49">
        <w:rPr>
          <w:rFonts w:ascii="Arial" w:hAnsi="Arial" w:cs="Arial"/>
          <w:sz w:val="24"/>
          <w:szCs w:val="24"/>
          <w:u w:val="single"/>
        </w:rPr>
        <w:t xml:space="preserve"> Y EQUIPO</w:t>
      </w:r>
      <w:r w:rsidR="00507E49">
        <w:rPr>
          <w:rFonts w:ascii="Arial" w:hAnsi="Arial" w:cs="Arial"/>
          <w:sz w:val="24"/>
          <w:szCs w:val="24"/>
          <w:u w:val="single"/>
        </w:rPr>
        <w:t xml:space="preserve"> </w:t>
      </w:r>
      <w:proofErr w:type="gramStart"/>
      <w:r w:rsidR="002C09E0" w:rsidRPr="00507E49">
        <w:rPr>
          <w:rFonts w:ascii="Arial" w:hAnsi="Arial" w:cs="Arial"/>
          <w:sz w:val="24"/>
          <w:szCs w:val="24"/>
          <w:u w:val="single"/>
        </w:rPr>
        <w:t>DEPOSITO</w:t>
      </w:r>
      <w:proofErr w:type="gramEnd"/>
      <w:r w:rsidR="002C09E0" w:rsidRPr="00507E49">
        <w:rPr>
          <w:rFonts w:ascii="Arial" w:hAnsi="Arial" w:cs="Arial"/>
          <w:sz w:val="24"/>
          <w:szCs w:val="24"/>
          <w:u w:val="single"/>
        </w:rPr>
        <w:t xml:space="preserve"> EN GARANTIA</w:t>
      </w:r>
      <w:r w:rsidR="002C09E0" w:rsidRPr="00DC48CF">
        <w:rPr>
          <w:rFonts w:ascii="Arial" w:hAnsi="Arial" w:cs="Arial"/>
          <w:sz w:val="24"/>
          <w:szCs w:val="24"/>
        </w:rPr>
        <w:t>.-</w:t>
      </w:r>
      <w:r w:rsidRPr="00DC48CF">
        <w:rPr>
          <w:rFonts w:ascii="Arial" w:hAnsi="Arial" w:cs="Arial"/>
          <w:sz w:val="24"/>
          <w:szCs w:val="24"/>
        </w:rPr>
        <w:t>cantidades pagadas por la empresa para garantizar la</w:t>
      </w:r>
      <w:r w:rsidR="002C09E0" w:rsidRPr="00DC48CF">
        <w:rPr>
          <w:rFonts w:ascii="Arial" w:hAnsi="Arial" w:cs="Arial"/>
          <w:sz w:val="24"/>
          <w:szCs w:val="24"/>
        </w:rPr>
        <w:t xml:space="preserve"> </w:t>
      </w:r>
      <w:r w:rsidRPr="00DC48CF">
        <w:rPr>
          <w:rFonts w:ascii="Arial" w:hAnsi="Arial" w:cs="Arial"/>
          <w:sz w:val="24"/>
          <w:szCs w:val="24"/>
        </w:rPr>
        <w:t>obtención de bienes o la prestación de servicios.</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 Aumenta: </w:t>
      </w:r>
      <w:r w:rsidR="00697EA4" w:rsidRPr="00DC48CF">
        <w:rPr>
          <w:rFonts w:ascii="Arial" w:hAnsi="Arial" w:cs="Arial"/>
          <w:sz w:val="24"/>
          <w:szCs w:val="24"/>
        </w:rPr>
        <w:t>cuando se dejan en guarda cantidades para obtener un bien o un</w:t>
      </w:r>
      <w:r w:rsidRPr="00DC48CF">
        <w:rPr>
          <w:rFonts w:ascii="Arial" w:hAnsi="Arial" w:cs="Arial"/>
          <w:sz w:val="24"/>
          <w:szCs w:val="24"/>
        </w:rPr>
        <w:t xml:space="preserve"> </w:t>
      </w:r>
      <w:r w:rsidR="00697EA4" w:rsidRPr="00DC48CF">
        <w:rPr>
          <w:rFonts w:ascii="Arial" w:hAnsi="Arial" w:cs="Arial"/>
          <w:sz w:val="24"/>
          <w:szCs w:val="24"/>
        </w:rPr>
        <w:t>servicio.</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Disminuye: </w:t>
      </w:r>
      <w:r w:rsidR="00697EA4" w:rsidRPr="00DC48CF">
        <w:rPr>
          <w:rFonts w:ascii="Arial" w:hAnsi="Arial" w:cs="Arial"/>
          <w:sz w:val="24"/>
          <w:szCs w:val="24"/>
        </w:rPr>
        <w:t>cuando se devuelven las cantidades bajadas en guarda y por la</w:t>
      </w:r>
      <w:r w:rsidRPr="00DC48CF">
        <w:rPr>
          <w:rFonts w:ascii="Arial" w:hAnsi="Arial" w:cs="Arial"/>
          <w:sz w:val="24"/>
          <w:szCs w:val="24"/>
        </w:rPr>
        <w:t xml:space="preserve"> </w:t>
      </w:r>
      <w:r w:rsidR="00697EA4" w:rsidRPr="00DC48CF">
        <w:rPr>
          <w:rFonts w:ascii="Arial" w:hAnsi="Arial" w:cs="Arial"/>
          <w:sz w:val="24"/>
          <w:szCs w:val="24"/>
        </w:rPr>
        <w:t>terminación o cancelación de contratos.</w:t>
      </w:r>
    </w:p>
    <w:p w:rsidR="00697EA4" w:rsidRPr="00DC48CF" w:rsidRDefault="002C09E0" w:rsidP="00697EA4">
      <w:pPr>
        <w:rPr>
          <w:rFonts w:ascii="Arial" w:hAnsi="Arial" w:cs="Arial"/>
          <w:sz w:val="24"/>
          <w:szCs w:val="24"/>
        </w:rPr>
      </w:pPr>
      <w:r w:rsidRPr="00507E49">
        <w:rPr>
          <w:rFonts w:ascii="Arial" w:hAnsi="Arial" w:cs="Arial"/>
          <w:sz w:val="24"/>
          <w:szCs w:val="24"/>
          <w:u w:val="single"/>
        </w:rPr>
        <w:t>ACCIONES, BONOS Y VALORES</w:t>
      </w:r>
      <w:r w:rsidRPr="00DC48CF">
        <w:rPr>
          <w:rFonts w:ascii="Arial" w:hAnsi="Arial" w:cs="Arial"/>
          <w:sz w:val="24"/>
          <w:szCs w:val="24"/>
        </w:rPr>
        <w:t>.-</w:t>
      </w:r>
      <w:r w:rsidR="00697EA4" w:rsidRPr="00DC48CF">
        <w:rPr>
          <w:rFonts w:ascii="Arial" w:hAnsi="Arial" w:cs="Arial"/>
          <w:sz w:val="24"/>
          <w:szCs w:val="24"/>
        </w:rPr>
        <w:t>valor de las inversiones que efectúa la empresa en</w:t>
      </w:r>
      <w:r w:rsidRPr="00DC48CF">
        <w:rPr>
          <w:rFonts w:ascii="Arial" w:hAnsi="Arial" w:cs="Arial"/>
          <w:sz w:val="24"/>
          <w:szCs w:val="24"/>
        </w:rPr>
        <w:t xml:space="preserve"> </w:t>
      </w:r>
      <w:r w:rsidR="00697EA4" w:rsidRPr="00DC48CF">
        <w:rPr>
          <w:rFonts w:ascii="Arial" w:hAnsi="Arial" w:cs="Arial"/>
          <w:sz w:val="24"/>
          <w:szCs w:val="24"/>
        </w:rPr>
        <w:t>acciones de otras, en bonos financieros.</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 Aumenta: </w:t>
      </w:r>
      <w:r w:rsidR="00697EA4" w:rsidRPr="00DC48CF">
        <w:rPr>
          <w:rFonts w:ascii="Arial" w:hAnsi="Arial" w:cs="Arial"/>
          <w:sz w:val="24"/>
          <w:szCs w:val="24"/>
        </w:rPr>
        <w:t>cuando se compran acciones o bonos.</w:t>
      </w:r>
    </w:p>
    <w:p w:rsidR="000F287B" w:rsidRPr="00DC48CF" w:rsidRDefault="002C09E0" w:rsidP="00697EA4">
      <w:pPr>
        <w:rPr>
          <w:rFonts w:ascii="Arial" w:hAnsi="Arial" w:cs="Arial"/>
          <w:sz w:val="24"/>
          <w:szCs w:val="24"/>
        </w:rPr>
      </w:pPr>
      <w:r w:rsidRPr="00DC48CF">
        <w:rPr>
          <w:rFonts w:ascii="Arial" w:hAnsi="Arial" w:cs="Arial"/>
          <w:sz w:val="24"/>
          <w:szCs w:val="24"/>
        </w:rPr>
        <w:t xml:space="preserve">Disminuye: </w:t>
      </w:r>
      <w:r w:rsidR="00697EA4" w:rsidRPr="00DC48CF">
        <w:rPr>
          <w:rFonts w:ascii="Arial" w:hAnsi="Arial" w:cs="Arial"/>
          <w:sz w:val="24"/>
          <w:szCs w:val="24"/>
        </w:rPr>
        <w:t>cuando se venden o cobran.</w:t>
      </w:r>
    </w:p>
    <w:p w:rsidR="002C09E0" w:rsidRPr="004C4CD2" w:rsidRDefault="002C09E0" w:rsidP="004C4CD2">
      <w:pPr>
        <w:pStyle w:val="Prrafodelista"/>
        <w:numPr>
          <w:ilvl w:val="0"/>
          <w:numId w:val="1"/>
        </w:numPr>
        <w:rPr>
          <w:rFonts w:ascii="Arial" w:hAnsi="Arial" w:cs="Arial"/>
          <w:b/>
          <w:i/>
          <w:sz w:val="24"/>
          <w:szCs w:val="24"/>
        </w:rPr>
      </w:pPr>
      <w:r w:rsidRPr="004C4CD2">
        <w:rPr>
          <w:rFonts w:ascii="Arial" w:hAnsi="Arial" w:cs="Arial"/>
          <w:b/>
          <w:i/>
          <w:sz w:val="24"/>
          <w:szCs w:val="24"/>
        </w:rPr>
        <w:t>ACTIVO DIFERIDO</w:t>
      </w:r>
    </w:p>
    <w:p w:rsidR="00697EA4" w:rsidRPr="00DC48CF" w:rsidRDefault="00697EA4" w:rsidP="00697EA4">
      <w:pPr>
        <w:rPr>
          <w:rFonts w:ascii="Arial" w:hAnsi="Arial" w:cs="Arial"/>
          <w:sz w:val="24"/>
          <w:szCs w:val="24"/>
        </w:rPr>
      </w:pPr>
      <w:r w:rsidRPr="00DC48CF">
        <w:rPr>
          <w:rFonts w:ascii="Arial" w:hAnsi="Arial" w:cs="Arial"/>
          <w:sz w:val="24"/>
          <w:szCs w:val="24"/>
        </w:rPr>
        <w:t>Lo integran todos los gastos pagados por anticipado por los que la empresa recibe un</w:t>
      </w:r>
      <w:r w:rsidR="002C09E0" w:rsidRPr="00DC48CF">
        <w:rPr>
          <w:rFonts w:ascii="Arial" w:hAnsi="Arial" w:cs="Arial"/>
          <w:sz w:val="24"/>
          <w:szCs w:val="24"/>
        </w:rPr>
        <w:t xml:space="preserve"> </w:t>
      </w:r>
      <w:r w:rsidRPr="00DC48CF">
        <w:rPr>
          <w:rFonts w:ascii="Arial" w:hAnsi="Arial" w:cs="Arial"/>
          <w:sz w:val="24"/>
          <w:szCs w:val="24"/>
        </w:rPr>
        <w:t>servicio o beneficio.</w:t>
      </w:r>
    </w:p>
    <w:p w:rsidR="00697EA4" w:rsidRPr="00DC48CF" w:rsidRDefault="00697EA4" w:rsidP="00697EA4">
      <w:pPr>
        <w:rPr>
          <w:rFonts w:ascii="Arial" w:hAnsi="Arial" w:cs="Arial"/>
          <w:sz w:val="24"/>
          <w:szCs w:val="24"/>
        </w:rPr>
      </w:pPr>
      <w:r w:rsidRPr="00507E49">
        <w:rPr>
          <w:rFonts w:ascii="Arial" w:hAnsi="Arial" w:cs="Arial"/>
          <w:sz w:val="24"/>
          <w:szCs w:val="24"/>
          <w:u w:val="single"/>
        </w:rPr>
        <w:t>GASTOS DE INSTALACION.-</w:t>
      </w:r>
      <w:r w:rsidRPr="00DC48CF">
        <w:rPr>
          <w:rFonts w:ascii="Arial" w:hAnsi="Arial" w:cs="Arial"/>
          <w:sz w:val="24"/>
          <w:szCs w:val="24"/>
        </w:rPr>
        <w:t>cantidades pagadas para acondicionar el local a las</w:t>
      </w:r>
      <w:r w:rsidR="002C09E0" w:rsidRPr="00DC48CF">
        <w:rPr>
          <w:rFonts w:ascii="Arial" w:hAnsi="Arial" w:cs="Arial"/>
          <w:sz w:val="24"/>
          <w:szCs w:val="24"/>
        </w:rPr>
        <w:t xml:space="preserve"> </w:t>
      </w:r>
      <w:r w:rsidRPr="00DC48CF">
        <w:rPr>
          <w:rFonts w:ascii="Arial" w:hAnsi="Arial" w:cs="Arial"/>
          <w:sz w:val="24"/>
          <w:szCs w:val="24"/>
        </w:rPr>
        <w:t>necesidades de la empresa.</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 Aumenta: </w:t>
      </w:r>
      <w:r w:rsidR="00697EA4" w:rsidRPr="00DC48CF">
        <w:rPr>
          <w:rFonts w:ascii="Arial" w:hAnsi="Arial" w:cs="Arial"/>
          <w:sz w:val="24"/>
          <w:szCs w:val="24"/>
        </w:rPr>
        <w:t>por el importe de las cantidades pagadas por acondicionamiento.</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Disminuye: </w:t>
      </w:r>
      <w:r w:rsidR="00697EA4" w:rsidRPr="00DC48CF">
        <w:rPr>
          <w:rFonts w:ascii="Arial" w:hAnsi="Arial" w:cs="Arial"/>
          <w:sz w:val="24"/>
          <w:szCs w:val="24"/>
        </w:rPr>
        <w:t>por la parte proporcional que de dichos gastos se vaya amortizando al</w:t>
      </w:r>
      <w:r w:rsidRPr="00DC48CF">
        <w:rPr>
          <w:rFonts w:ascii="Arial" w:hAnsi="Arial" w:cs="Arial"/>
          <w:sz w:val="24"/>
          <w:szCs w:val="24"/>
        </w:rPr>
        <w:t xml:space="preserve"> </w:t>
      </w:r>
      <w:r w:rsidR="00697EA4" w:rsidRPr="00DC48CF">
        <w:rPr>
          <w:rFonts w:ascii="Arial" w:hAnsi="Arial" w:cs="Arial"/>
          <w:sz w:val="24"/>
          <w:szCs w:val="24"/>
        </w:rPr>
        <w:t>final de cada ejercicio.</w:t>
      </w:r>
    </w:p>
    <w:p w:rsidR="00697EA4" w:rsidRPr="00DC48CF" w:rsidRDefault="002C09E0" w:rsidP="00697EA4">
      <w:pPr>
        <w:rPr>
          <w:rFonts w:ascii="Arial" w:hAnsi="Arial" w:cs="Arial"/>
          <w:sz w:val="24"/>
          <w:szCs w:val="24"/>
        </w:rPr>
      </w:pPr>
      <w:r w:rsidRPr="00507E49">
        <w:rPr>
          <w:rFonts w:ascii="Arial" w:hAnsi="Arial" w:cs="Arial"/>
          <w:sz w:val="24"/>
          <w:szCs w:val="24"/>
          <w:u w:val="single"/>
        </w:rPr>
        <w:t>GASTOS DE ORGANIZACIÓN</w:t>
      </w:r>
      <w:r w:rsidRPr="00DC48CF">
        <w:rPr>
          <w:rFonts w:ascii="Arial" w:hAnsi="Arial" w:cs="Arial"/>
          <w:sz w:val="24"/>
          <w:szCs w:val="24"/>
        </w:rPr>
        <w:t>.-</w:t>
      </w:r>
      <w:r w:rsidR="00697EA4" w:rsidRPr="00DC48CF">
        <w:rPr>
          <w:rFonts w:ascii="Arial" w:hAnsi="Arial" w:cs="Arial"/>
          <w:sz w:val="24"/>
          <w:szCs w:val="24"/>
        </w:rPr>
        <w:t>pagos realizados para que la empresa esté en</w:t>
      </w:r>
      <w:r w:rsidRPr="00DC48CF">
        <w:rPr>
          <w:rFonts w:ascii="Arial" w:hAnsi="Arial" w:cs="Arial"/>
          <w:sz w:val="24"/>
          <w:szCs w:val="24"/>
        </w:rPr>
        <w:t xml:space="preserve"> </w:t>
      </w:r>
      <w:r w:rsidR="00697EA4" w:rsidRPr="00DC48CF">
        <w:rPr>
          <w:rFonts w:ascii="Arial" w:hAnsi="Arial" w:cs="Arial"/>
          <w:sz w:val="24"/>
          <w:szCs w:val="24"/>
        </w:rPr>
        <w:t>condiciones de operar.</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 Aumenta: </w:t>
      </w:r>
      <w:r w:rsidR="00697EA4" w:rsidRPr="00DC48CF">
        <w:rPr>
          <w:rFonts w:ascii="Arial" w:hAnsi="Arial" w:cs="Arial"/>
          <w:sz w:val="24"/>
          <w:szCs w:val="24"/>
        </w:rPr>
        <w:t>por los pagos que se hagan.</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Disminuye: </w:t>
      </w:r>
      <w:r w:rsidR="00697EA4" w:rsidRPr="00DC48CF">
        <w:rPr>
          <w:rFonts w:ascii="Arial" w:hAnsi="Arial" w:cs="Arial"/>
          <w:sz w:val="24"/>
          <w:szCs w:val="24"/>
        </w:rPr>
        <w:t xml:space="preserve">por la parte proporcional que de dichos gastos se vayan amortizando </w:t>
      </w:r>
      <w:proofErr w:type="spellStart"/>
      <w:r w:rsidR="00697EA4" w:rsidRPr="00DC48CF">
        <w:rPr>
          <w:rFonts w:ascii="Arial" w:hAnsi="Arial" w:cs="Arial"/>
          <w:sz w:val="24"/>
          <w:szCs w:val="24"/>
        </w:rPr>
        <w:t>alfinal</w:t>
      </w:r>
      <w:proofErr w:type="spellEnd"/>
      <w:r w:rsidR="00697EA4" w:rsidRPr="00DC48CF">
        <w:rPr>
          <w:rFonts w:ascii="Arial" w:hAnsi="Arial" w:cs="Arial"/>
          <w:sz w:val="24"/>
          <w:szCs w:val="24"/>
        </w:rPr>
        <w:t xml:space="preserve"> de cada ejercicio.</w:t>
      </w:r>
    </w:p>
    <w:p w:rsidR="002C09E0" w:rsidRPr="00DC48CF" w:rsidRDefault="00697EA4" w:rsidP="00697EA4">
      <w:pPr>
        <w:rPr>
          <w:rFonts w:ascii="Arial" w:hAnsi="Arial" w:cs="Arial"/>
          <w:sz w:val="24"/>
          <w:szCs w:val="24"/>
        </w:rPr>
      </w:pPr>
      <w:r w:rsidRPr="00507E49">
        <w:rPr>
          <w:rFonts w:ascii="Arial" w:hAnsi="Arial" w:cs="Arial"/>
          <w:sz w:val="24"/>
          <w:szCs w:val="24"/>
          <w:u w:val="single"/>
        </w:rPr>
        <w:lastRenderedPageBreak/>
        <w:t>PAPELERIA Y UTILES</w:t>
      </w:r>
      <w:r w:rsidR="002C09E0" w:rsidRPr="00507E49">
        <w:rPr>
          <w:rFonts w:ascii="Arial" w:hAnsi="Arial" w:cs="Arial"/>
          <w:sz w:val="24"/>
          <w:szCs w:val="24"/>
          <w:u w:val="single"/>
        </w:rPr>
        <w:t xml:space="preserve"> DE OFICINA.-</w:t>
      </w:r>
      <w:r w:rsidRPr="00DC48CF">
        <w:rPr>
          <w:rFonts w:ascii="Arial" w:hAnsi="Arial" w:cs="Arial"/>
          <w:sz w:val="24"/>
          <w:szCs w:val="24"/>
        </w:rPr>
        <w:t>valor de la existencia de los artículos (hojas,</w:t>
      </w:r>
      <w:r w:rsidR="002C09E0" w:rsidRPr="00DC48CF">
        <w:rPr>
          <w:rFonts w:ascii="Arial" w:hAnsi="Arial" w:cs="Arial"/>
          <w:sz w:val="24"/>
          <w:szCs w:val="24"/>
        </w:rPr>
        <w:t xml:space="preserve"> </w:t>
      </w:r>
      <w:r w:rsidRPr="00DC48CF">
        <w:rPr>
          <w:rFonts w:ascii="Arial" w:hAnsi="Arial" w:cs="Arial"/>
          <w:sz w:val="24"/>
          <w:szCs w:val="24"/>
        </w:rPr>
        <w:t>facturas, tarjetas, etc.) que se emplean en las labores</w:t>
      </w:r>
      <w:r w:rsidR="00507E49">
        <w:rPr>
          <w:rFonts w:ascii="Arial" w:hAnsi="Arial" w:cs="Arial"/>
          <w:sz w:val="24"/>
          <w:szCs w:val="24"/>
        </w:rPr>
        <w:t xml:space="preserve"> administrativas de la empresa.</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 Aumenta: </w:t>
      </w:r>
      <w:r w:rsidR="00697EA4" w:rsidRPr="00DC48CF">
        <w:rPr>
          <w:rFonts w:ascii="Arial" w:hAnsi="Arial" w:cs="Arial"/>
          <w:sz w:val="24"/>
          <w:szCs w:val="24"/>
        </w:rPr>
        <w:t>cuando se compran estos artículos.</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Disminuye: </w:t>
      </w:r>
      <w:r w:rsidR="00697EA4" w:rsidRPr="00DC48CF">
        <w:rPr>
          <w:rFonts w:ascii="Arial" w:hAnsi="Arial" w:cs="Arial"/>
          <w:sz w:val="24"/>
          <w:szCs w:val="24"/>
        </w:rPr>
        <w:t>por la parte que se utilice o consuma.</w:t>
      </w:r>
    </w:p>
    <w:p w:rsidR="00697EA4" w:rsidRPr="00DC48CF" w:rsidRDefault="002C09E0" w:rsidP="00697EA4">
      <w:pPr>
        <w:rPr>
          <w:rFonts w:ascii="Arial" w:hAnsi="Arial" w:cs="Arial"/>
          <w:sz w:val="24"/>
          <w:szCs w:val="24"/>
        </w:rPr>
      </w:pPr>
      <w:r w:rsidRPr="00507E49">
        <w:rPr>
          <w:rFonts w:ascii="Arial" w:hAnsi="Arial" w:cs="Arial"/>
          <w:sz w:val="24"/>
          <w:szCs w:val="24"/>
          <w:u w:val="single"/>
        </w:rPr>
        <w:t>PROPAGANDA Y PUBLICIDAD</w:t>
      </w:r>
      <w:r w:rsidRPr="00DC48CF">
        <w:rPr>
          <w:rFonts w:ascii="Arial" w:hAnsi="Arial" w:cs="Arial"/>
          <w:sz w:val="24"/>
          <w:szCs w:val="24"/>
        </w:rPr>
        <w:t>.-</w:t>
      </w:r>
      <w:r w:rsidR="00697EA4" w:rsidRPr="00DC48CF">
        <w:rPr>
          <w:rFonts w:ascii="Arial" w:hAnsi="Arial" w:cs="Arial"/>
          <w:sz w:val="24"/>
          <w:szCs w:val="24"/>
        </w:rPr>
        <w:t>cantidades pagadas por anuncios en radio, prensa o</w:t>
      </w:r>
      <w:r w:rsidRPr="00DC48CF">
        <w:rPr>
          <w:rFonts w:ascii="Arial" w:hAnsi="Arial" w:cs="Arial"/>
          <w:sz w:val="24"/>
          <w:szCs w:val="24"/>
        </w:rPr>
        <w:t xml:space="preserve"> </w:t>
      </w:r>
      <w:r w:rsidR="00697EA4" w:rsidRPr="00DC48CF">
        <w:rPr>
          <w:rFonts w:ascii="Arial" w:hAnsi="Arial" w:cs="Arial"/>
          <w:sz w:val="24"/>
          <w:szCs w:val="24"/>
        </w:rPr>
        <w:t>televisión, o impresión de folletos, pendientes de publicarse.</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 Aumenta: </w:t>
      </w:r>
      <w:r w:rsidR="00697EA4" w:rsidRPr="00DC48CF">
        <w:rPr>
          <w:rFonts w:ascii="Arial" w:hAnsi="Arial" w:cs="Arial"/>
          <w:sz w:val="24"/>
          <w:szCs w:val="24"/>
        </w:rPr>
        <w:t>Cada vez que se pague por conceptos de propaganda aun no publicada.</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Disminuye: </w:t>
      </w:r>
      <w:r w:rsidR="00697EA4" w:rsidRPr="00DC48CF">
        <w:rPr>
          <w:rFonts w:ascii="Arial" w:hAnsi="Arial" w:cs="Arial"/>
          <w:sz w:val="24"/>
          <w:szCs w:val="24"/>
        </w:rPr>
        <w:t>por el valor de la propaganda publicada.</w:t>
      </w:r>
    </w:p>
    <w:p w:rsidR="00697EA4" w:rsidRPr="00DC48CF" w:rsidRDefault="002C09E0" w:rsidP="00697EA4">
      <w:pPr>
        <w:rPr>
          <w:rFonts w:ascii="Arial" w:hAnsi="Arial" w:cs="Arial"/>
          <w:sz w:val="24"/>
          <w:szCs w:val="24"/>
        </w:rPr>
      </w:pPr>
      <w:r w:rsidRPr="00507E49">
        <w:rPr>
          <w:rFonts w:ascii="Arial" w:hAnsi="Arial" w:cs="Arial"/>
          <w:sz w:val="24"/>
          <w:szCs w:val="24"/>
          <w:u w:val="single"/>
        </w:rPr>
        <w:t>PRIMAS DE SEGUROS</w:t>
      </w:r>
      <w:r w:rsidRPr="00DC48CF">
        <w:rPr>
          <w:rFonts w:ascii="Arial" w:hAnsi="Arial" w:cs="Arial"/>
          <w:sz w:val="24"/>
          <w:szCs w:val="24"/>
        </w:rPr>
        <w:t>.-</w:t>
      </w:r>
      <w:r w:rsidR="00697EA4" w:rsidRPr="00DC48CF">
        <w:rPr>
          <w:rFonts w:ascii="Arial" w:hAnsi="Arial" w:cs="Arial"/>
          <w:sz w:val="24"/>
          <w:szCs w:val="24"/>
        </w:rPr>
        <w:t>cantidades que la empresa paga a las compañías</w:t>
      </w:r>
      <w:r w:rsidRPr="00DC48CF">
        <w:rPr>
          <w:rFonts w:ascii="Arial" w:hAnsi="Arial" w:cs="Arial"/>
          <w:sz w:val="24"/>
          <w:szCs w:val="24"/>
        </w:rPr>
        <w:t xml:space="preserve"> </w:t>
      </w:r>
      <w:r w:rsidR="00697EA4" w:rsidRPr="00DC48CF">
        <w:rPr>
          <w:rFonts w:ascii="Arial" w:hAnsi="Arial" w:cs="Arial"/>
          <w:sz w:val="24"/>
          <w:szCs w:val="24"/>
        </w:rPr>
        <w:t>aseguradoras por las que adquiere el derecho de que sus bienes permanezcan protegidos</w:t>
      </w:r>
      <w:r w:rsidRPr="00DC48CF">
        <w:rPr>
          <w:rFonts w:ascii="Arial" w:hAnsi="Arial" w:cs="Arial"/>
          <w:sz w:val="24"/>
          <w:szCs w:val="24"/>
        </w:rPr>
        <w:t xml:space="preserve"> </w:t>
      </w:r>
      <w:r w:rsidR="00697EA4" w:rsidRPr="00DC48CF">
        <w:rPr>
          <w:rFonts w:ascii="Arial" w:hAnsi="Arial" w:cs="Arial"/>
          <w:sz w:val="24"/>
          <w:szCs w:val="24"/>
        </w:rPr>
        <w:t>contra incendio, robo, etc.</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 Aumenta: </w:t>
      </w:r>
      <w:r w:rsidR="00697EA4" w:rsidRPr="00DC48CF">
        <w:rPr>
          <w:rFonts w:ascii="Arial" w:hAnsi="Arial" w:cs="Arial"/>
          <w:sz w:val="24"/>
          <w:szCs w:val="24"/>
        </w:rPr>
        <w:t>por los pagos anticipados hechos a las compañías aseguradoras.</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Disminuye: </w:t>
      </w:r>
      <w:r w:rsidR="00697EA4" w:rsidRPr="00DC48CF">
        <w:rPr>
          <w:rFonts w:ascii="Arial" w:hAnsi="Arial" w:cs="Arial"/>
          <w:sz w:val="24"/>
          <w:szCs w:val="24"/>
        </w:rPr>
        <w:t>por el valor de las primas (pagos) que se vayan de</w:t>
      </w:r>
      <w:r w:rsidRPr="00DC48CF">
        <w:rPr>
          <w:rFonts w:ascii="Arial" w:hAnsi="Arial" w:cs="Arial"/>
          <w:sz w:val="24"/>
          <w:szCs w:val="24"/>
        </w:rPr>
        <w:t xml:space="preserve"> </w:t>
      </w:r>
      <w:r w:rsidR="00507E49" w:rsidRPr="00DC48CF">
        <w:rPr>
          <w:rFonts w:ascii="Arial" w:hAnsi="Arial" w:cs="Arial"/>
          <w:sz w:val="24"/>
          <w:szCs w:val="24"/>
        </w:rPr>
        <w:t>vengando (</w:t>
      </w:r>
      <w:r w:rsidR="00697EA4" w:rsidRPr="00DC48CF">
        <w:rPr>
          <w:rFonts w:ascii="Arial" w:hAnsi="Arial" w:cs="Arial"/>
          <w:sz w:val="24"/>
          <w:szCs w:val="24"/>
        </w:rPr>
        <w:t>vencimientos)</w:t>
      </w:r>
    </w:p>
    <w:p w:rsidR="00697EA4" w:rsidRPr="00DC48CF" w:rsidRDefault="002C09E0" w:rsidP="00697EA4">
      <w:pPr>
        <w:rPr>
          <w:rFonts w:ascii="Arial" w:hAnsi="Arial" w:cs="Arial"/>
          <w:sz w:val="24"/>
          <w:szCs w:val="24"/>
        </w:rPr>
      </w:pPr>
      <w:r w:rsidRPr="00507E49">
        <w:rPr>
          <w:rFonts w:ascii="Arial" w:hAnsi="Arial" w:cs="Arial"/>
          <w:sz w:val="24"/>
          <w:szCs w:val="24"/>
          <w:u w:val="single"/>
        </w:rPr>
        <w:t>RENTAS PAGADAS POR ANTICIPADO</w:t>
      </w:r>
      <w:r w:rsidRPr="00DC48CF">
        <w:rPr>
          <w:rFonts w:ascii="Arial" w:hAnsi="Arial" w:cs="Arial"/>
          <w:sz w:val="24"/>
          <w:szCs w:val="24"/>
        </w:rPr>
        <w:t>.-</w:t>
      </w:r>
      <w:r w:rsidR="00697EA4" w:rsidRPr="00DC48CF">
        <w:rPr>
          <w:rFonts w:ascii="Arial" w:hAnsi="Arial" w:cs="Arial"/>
          <w:sz w:val="24"/>
          <w:szCs w:val="24"/>
        </w:rPr>
        <w:t>valor de los alquileres pagados por anticipado</w:t>
      </w:r>
      <w:r w:rsidRPr="00DC48CF">
        <w:rPr>
          <w:rFonts w:ascii="Arial" w:hAnsi="Arial" w:cs="Arial"/>
          <w:sz w:val="24"/>
          <w:szCs w:val="24"/>
        </w:rPr>
        <w:t xml:space="preserve"> </w:t>
      </w:r>
      <w:r w:rsidR="00697EA4" w:rsidRPr="00DC48CF">
        <w:rPr>
          <w:rFonts w:ascii="Arial" w:hAnsi="Arial" w:cs="Arial"/>
          <w:sz w:val="24"/>
          <w:szCs w:val="24"/>
        </w:rPr>
        <w:t>que le otorgan a la empresa el derecho a usar los bienes rentados por el tiempo pagado</w:t>
      </w:r>
      <w:r w:rsidRPr="00DC48CF">
        <w:rPr>
          <w:rFonts w:ascii="Arial" w:hAnsi="Arial" w:cs="Arial"/>
          <w:sz w:val="24"/>
          <w:szCs w:val="24"/>
        </w:rPr>
        <w:t xml:space="preserve"> </w:t>
      </w:r>
      <w:r w:rsidR="00697EA4" w:rsidRPr="00DC48CF">
        <w:rPr>
          <w:rFonts w:ascii="Arial" w:hAnsi="Arial" w:cs="Arial"/>
          <w:sz w:val="24"/>
          <w:szCs w:val="24"/>
        </w:rPr>
        <w:t>por adelantado.</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 Aumenta, cada</w:t>
      </w:r>
      <w:r w:rsidR="00697EA4" w:rsidRPr="00DC48CF">
        <w:rPr>
          <w:rFonts w:ascii="Arial" w:hAnsi="Arial" w:cs="Arial"/>
          <w:sz w:val="24"/>
          <w:szCs w:val="24"/>
        </w:rPr>
        <w:t xml:space="preserve"> vez que se pagan rentas adelantadas.</w:t>
      </w:r>
    </w:p>
    <w:p w:rsidR="00697EA4" w:rsidRPr="00DC48CF" w:rsidRDefault="002C09E0" w:rsidP="00697EA4">
      <w:pPr>
        <w:rPr>
          <w:rFonts w:ascii="Arial" w:hAnsi="Arial" w:cs="Arial"/>
          <w:sz w:val="24"/>
          <w:szCs w:val="24"/>
        </w:rPr>
      </w:pPr>
      <w:r w:rsidRPr="00DC48CF">
        <w:rPr>
          <w:rFonts w:ascii="Arial" w:hAnsi="Arial" w:cs="Arial"/>
          <w:sz w:val="24"/>
          <w:szCs w:val="24"/>
        </w:rPr>
        <w:t>Disminuye, por</w:t>
      </w:r>
      <w:r w:rsidR="00697EA4" w:rsidRPr="00DC48CF">
        <w:rPr>
          <w:rFonts w:ascii="Arial" w:hAnsi="Arial" w:cs="Arial"/>
          <w:sz w:val="24"/>
          <w:szCs w:val="24"/>
        </w:rPr>
        <w:t xml:space="preserve"> el valor de las rentas devengadas.</w:t>
      </w:r>
    </w:p>
    <w:p w:rsidR="00697EA4" w:rsidRPr="00DC48CF" w:rsidRDefault="00697EA4" w:rsidP="00697EA4">
      <w:pPr>
        <w:rPr>
          <w:rFonts w:ascii="Arial" w:hAnsi="Arial" w:cs="Arial"/>
          <w:sz w:val="24"/>
          <w:szCs w:val="24"/>
        </w:rPr>
      </w:pPr>
      <w:r w:rsidRPr="00507E49">
        <w:rPr>
          <w:rFonts w:ascii="Arial" w:hAnsi="Arial" w:cs="Arial"/>
          <w:sz w:val="24"/>
          <w:szCs w:val="24"/>
          <w:u w:val="single"/>
        </w:rPr>
        <w:t>INT</w:t>
      </w:r>
      <w:r w:rsidR="002C09E0" w:rsidRPr="00507E49">
        <w:rPr>
          <w:rFonts w:ascii="Arial" w:hAnsi="Arial" w:cs="Arial"/>
          <w:sz w:val="24"/>
          <w:szCs w:val="24"/>
          <w:u w:val="single"/>
        </w:rPr>
        <w:t>ERESES PAGADOS POR ADELANTADO.-</w:t>
      </w:r>
      <w:r w:rsidRPr="00DC48CF">
        <w:rPr>
          <w:rFonts w:ascii="Arial" w:hAnsi="Arial" w:cs="Arial"/>
          <w:sz w:val="24"/>
          <w:szCs w:val="24"/>
        </w:rPr>
        <w:t>valor de los intereses pagado</w:t>
      </w:r>
      <w:r w:rsidR="00507E49">
        <w:rPr>
          <w:rFonts w:ascii="Arial" w:hAnsi="Arial" w:cs="Arial"/>
          <w:sz w:val="24"/>
          <w:szCs w:val="24"/>
        </w:rPr>
        <w:t xml:space="preserve"> </w:t>
      </w:r>
      <w:r w:rsidRPr="00DC48CF">
        <w:rPr>
          <w:rFonts w:ascii="Arial" w:hAnsi="Arial" w:cs="Arial"/>
          <w:sz w:val="24"/>
          <w:szCs w:val="24"/>
        </w:rPr>
        <w:t>anticipadamente sobre préstamos recibidos por los que la empresa tiene el derecho de</w:t>
      </w:r>
      <w:r w:rsidR="00507E49">
        <w:rPr>
          <w:rFonts w:ascii="Arial" w:hAnsi="Arial" w:cs="Arial"/>
          <w:sz w:val="24"/>
          <w:szCs w:val="24"/>
        </w:rPr>
        <w:t xml:space="preserve"> </w:t>
      </w:r>
      <w:r w:rsidRPr="00DC48CF">
        <w:rPr>
          <w:rFonts w:ascii="Arial" w:hAnsi="Arial" w:cs="Arial"/>
          <w:sz w:val="24"/>
          <w:szCs w:val="24"/>
        </w:rPr>
        <w:t>disfrutar el capital ajeno durante el tiempo pagado por adelantado.</w:t>
      </w:r>
    </w:p>
    <w:p w:rsidR="00697EA4" w:rsidRPr="00DC48CF" w:rsidRDefault="002C09E0" w:rsidP="00697EA4">
      <w:pPr>
        <w:rPr>
          <w:rFonts w:ascii="Arial" w:hAnsi="Arial" w:cs="Arial"/>
          <w:sz w:val="24"/>
          <w:szCs w:val="24"/>
        </w:rPr>
      </w:pPr>
      <w:r w:rsidRPr="00DC48CF">
        <w:rPr>
          <w:rFonts w:ascii="Arial" w:hAnsi="Arial" w:cs="Arial"/>
          <w:sz w:val="24"/>
          <w:szCs w:val="24"/>
        </w:rPr>
        <w:t xml:space="preserve"> Aumenta:</w:t>
      </w:r>
      <w:r w:rsidR="00507E49">
        <w:rPr>
          <w:rFonts w:ascii="Arial" w:hAnsi="Arial" w:cs="Arial"/>
          <w:sz w:val="24"/>
          <w:szCs w:val="24"/>
        </w:rPr>
        <w:t xml:space="preserve"> </w:t>
      </w:r>
      <w:r w:rsidR="00697EA4" w:rsidRPr="00DC48CF">
        <w:rPr>
          <w:rFonts w:ascii="Arial" w:hAnsi="Arial" w:cs="Arial"/>
          <w:sz w:val="24"/>
          <w:szCs w:val="24"/>
        </w:rPr>
        <w:t>por los intereses que se paguen antes de la fecha de vencimiento del</w:t>
      </w:r>
      <w:r w:rsidR="00507E49">
        <w:rPr>
          <w:rFonts w:ascii="Arial" w:hAnsi="Arial" w:cs="Arial"/>
          <w:sz w:val="24"/>
          <w:szCs w:val="24"/>
        </w:rPr>
        <w:t xml:space="preserve"> </w:t>
      </w:r>
      <w:r w:rsidR="00697EA4" w:rsidRPr="00DC48CF">
        <w:rPr>
          <w:rFonts w:ascii="Arial" w:hAnsi="Arial" w:cs="Arial"/>
          <w:sz w:val="24"/>
          <w:szCs w:val="24"/>
        </w:rPr>
        <w:t xml:space="preserve">crédito. </w:t>
      </w:r>
    </w:p>
    <w:p w:rsidR="00697EA4" w:rsidRPr="00DC48CF" w:rsidRDefault="002C09E0" w:rsidP="00697EA4">
      <w:pPr>
        <w:rPr>
          <w:rFonts w:ascii="Arial" w:hAnsi="Arial" w:cs="Arial"/>
          <w:sz w:val="24"/>
          <w:szCs w:val="24"/>
        </w:rPr>
      </w:pPr>
      <w:r w:rsidRPr="00DC48CF">
        <w:rPr>
          <w:rFonts w:ascii="Arial" w:hAnsi="Arial" w:cs="Arial"/>
          <w:sz w:val="24"/>
          <w:szCs w:val="24"/>
        </w:rPr>
        <w:t>Disminuye:</w:t>
      </w:r>
      <w:r w:rsidR="00507E49">
        <w:rPr>
          <w:rFonts w:ascii="Arial" w:hAnsi="Arial" w:cs="Arial"/>
          <w:sz w:val="24"/>
          <w:szCs w:val="24"/>
        </w:rPr>
        <w:t xml:space="preserve"> </w:t>
      </w:r>
      <w:r w:rsidR="00697EA4" w:rsidRPr="00DC48CF">
        <w:rPr>
          <w:rFonts w:ascii="Arial" w:hAnsi="Arial" w:cs="Arial"/>
          <w:sz w:val="24"/>
          <w:szCs w:val="24"/>
        </w:rPr>
        <w:t>por los intereses devengados</w:t>
      </w:r>
    </w:p>
    <w:p w:rsidR="000F287B" w:rsidRPr="00DC48CF" w:rsidRDefault="000F287B">
      <w:pPr>
        <w:rPr>
          <w:rFonts w:ascii="Arial" w:hAnsi="Arial" w:cs="Arial"/>
          <w:sz w:val="24"/>
          <w:szCs w:val="24"/>
        </w:rPr>
      </w:pPr>
    </w:p>
    <w:p w:rsidR="000F287B" w:rsidRPr="00DC48CF" w:rsidRDefault="000F287B">
      <w:pPr>
        <w:rPr>
          <w:rFonts w:ascii="Arial" w:hAnsi="Arial" w:cs="Arial"/>
          <w:sz w:val="24"/>
          <w:szCs w:val="24"/>
        </w:rPr>
      </w:pPr>
    </w:p>
    <w:p w:rsidR="000F287B" w:rsidRPr="00DC48CF" w:rsidRDefault="000F287B">
      <w:pPr>
        <w:rPr>
          <w:rFonts w:ascii="Arial" w:hAnsi="Arial" w:cs="Arial"/>
          <w:sz w:val="24"/>
          <w:szCs w:val="24"/>
        </w:rPr>
      </w:pPr>
    </w:p>
    <w:p w:rsidR="002C09E0" w:rsidRPr="00507E49" w:rsidRDefault="002C09E0" w:rsidP="00507E49">
      <w:pPr>
        <w:jc w:val="center"/>
        <w:rPr>
          <w:rFonts w:ascii="Arial" w:hAnsi="Arial" w:cs="Arial"/>
          <w:b/>
          <w:sz w:val="24"/>
          <w:szCs w:val="24"/>
          <w:u w:val="single"/>
        </w:rPr>
      </w:pPr>
      <w:r w:rsidRPr="00507E49">
        <w:rPr>
          <w:rFonts w:ascii="Arial" w:hAnsi="Arial" w:cs="Arial"/>
          <w:b/>
          <w:sz w:val="24"/>
          <w:szCs w:val="24"/>
          <w:u w:val="single"/>
        </w:rPr>
        <w:lastRenderedPageBreak/>
        <w:t>CUENTAS DE PASIVO</w:t>
      </w:r>
    </w:p>
    <w:p w:rsidR="002C09E0" w:rsidRPr="00DC48CF" w:rsidRDefault="002C09E0" w:rsidP="002C09E0">
      <w:pPr>
        <w:rPr>
          <w:rFonts w:ascii="Arial" w:hAnsi="Arial" w:cs="Arial"/>
          <w:sz w:val="24"/>
          <w:szCs w:val="24"/>
        </w:rPr>
      </w:pPr>
      <w:r w:rsidRPr="00DC48CF">
        <w:rPr>
          <w:rFonts w:ascii="Arial" w:hAnsi="Arial" w:cs="Arial"/>
          <w:sz w:val="24"/>
          <w:szCs w:val="24"/>
        </w:rPr>
        <w:t>Deudas y Obligaciones de la empresa</w:t>
      </w:r>
    </w:p>
    <w:p w:rsidR="002C09E0" w:rsidRPr="004C4CD2" w:rsidRDefault="002C09E0" w:rsidP="004C4CD2">
      <w:pPr>
        <w:pStyle w:val="Prrafodelista"/>
        <w:numPr>
          <w:ilvl w:val="0"/>
          <w:numId w:val="1"/>
        </w:numPr>
        <w:rPr>
          <w:rFonts w:ascii="Arial" w:hAnsi="Arial" w:cs="Arial"/>
          <w:b/>
          <w:i/>
          <w:sz w:val="24"/>
          <w:szCs w:val="24"/>
        </w:rPr>
      </w:pPr>
      <w:r w:rsidRPr="004C4CD2">
        <w:rPr>
          <w:rFonts w:ascii="Arial" w:hAnsi="Arial" w:cs="Arial"/>
          <w:b/>
          <w:i/>
          <w:sz w:val="24"/>
          <w:szCs w:val="24"/>
        </w:rPr>
        <w:t>PASIVO CIRCULANTE</w:t>
      </w:r>
    </w:p>
    <w:p w:rsidR="002C09E0" w:rsidRPr="00DC48CF" w:rsidRDefault="002C09E0" w:rsidP="002C09E0">
      <w:pPr>
        <w:rPr>
          <w:rFonts w:ascii="Arial" w:hAnsi="Arial" w:cs="Arial"/>
          <w:sz w:val="24"/>
          <w:szCs w:val="24"/>
        </w:rPr>
      </w:pPr>
      <w:r w:rsidRPr="00DC48CF">
        <w:rPr>
          <w:rFonts w:ascii="Arial" w:hAnsi="Arial" w:cs="Arial"/>
          <w:sz w:val="24"/>
          <w:szCs w:val="24"/>
        </w:rPr>
        <w:t>Este grupo lo constituyen las deudas y obligaciones a cargo de la entidad cuyo</w:t>
      </w:r>
      <w:r w:rsidR="00507E49">
        <w:rPr>
          <w:rFonts w:ascii="Arial" w:hAnsi="Arial" w:cs="Arial"/>
          <w:sz w:val="24"/>
          <w:szCs w:val="24"/>
        </w:rPr>
        <w:t xml:space="preserve"> </w:t>
      </w:r>
      <w:r w:rsidRPr="00DC48CF">
        <w:rPr>
          <w:rFonts w:ascii="Arial" w:hAnsi="Arial" w:cs="Arial"/>
          <w:sz w:val="24"/>
          <w:szCs w:val="24"/>
        </w:rPr>
        <w:t>vencimiento sea en un plazo menor de un año, o menor al de su ciclo financiero a corto</w:t>
      </w:r>
      <w:r w:rsidR="00507E49">
        <w:rPr>
          <w:rFonts w:ascii="Arial" w:hAnsi="Arial" w:cs="Arial"/>
          <w:sz w:val="24"/>
          <w:szCs w:val="24"/>
        </w:rPr>
        <w:t xml:space="preserve"> </w:t>
      </w:r>
      <w:r w:rsidRPr="00DC48CF">
        <w:rPr>
          <w:rFonts w:ascii="Arial" w:hAnsi="Arial" w:cs="Arial"/>
          <w:sz w:val="24"/>
          <w:szCs w:val="24"/>
        </w:rPr>
        <w:t>plazo.</w:t>
      </w:r>
    </w:p>
    <w:p w:rsidR="002C09E0" w:rsidRPr="00DC48CF" w:rsidRDefault="00507E49" w:rsidP="002C09E0">
      <w:pPr>
        <w:rPr>
          <w:rFonts w:ascii="Arial" w:hAnsi="Arial" w:cs="Arial"/>
          <w:sz w:val="24"/>
          <w:szCs w:val="24"/>
        </w:rPr>
      </w:pPr>
      <w:r w:rsidRPr="00507E49">
        <w:rPr>
          <w:rFonts w:ascii="Arial" w:hAnsi="Arial" w:cs="Arial"/>
          <w:sz w:val="24"/>
          <w:szCs w:val="24"/>
          <w:u w:val="single"/>
        </w:rPr>
        <w:t>PROVEEDORES</w:t>
      </w:r>
      <w:r>
        <w:rPr>
          <w:rFonts w:ascii="Arial" w:hAnsi="Arial" w:cs="Arial"/>
          <w:sz w:val="24"/>
          <w:szCs w:val="24"/>
        </w:rPr>
        <w:t>.-</w:t>
      </w:r>
      <w:r w:rsidR="002C09E0" w:rsidRPr="00DC48CF">
        <w:rPr>
          <w:rFonts w:ascii="Arial" w:hAnsi="Arial" w:cs="Arial"/>
          <w:sz w:val="24"/>
          <w:szCs w:val="24"/>
        </w:rPr>
        <w:t>deudas de la empresa por compras de mercancías a crédito sin</w:t>
      </w:r>
      <w:r>
        <w:rPr>
          <w:rFonts w:ascii="Arial" w:hAnsi="Arial" w:cs="Arial"/>
          <w:sz w:val="24"/>
          <w:szCs w:val="24"/>
        </w:rPr>
        <w:t xml:space="preserve"> </w:t>
      </w:r>
      <w:r w:rsidR="002C09E0" w:rsidRPr="00DC48CF">
        <w:rPr>
          <w:rFonts w:ascii="Arial" w:hAnsi="Arial" w:cs="Arial"/>
          <w:sz w:val="24"/>
          <w:szCs w:val="24"/>
        </w:rPr>
        <w:t>ninguna garantía.</w:t>
      </w:r>
    </w:p>
    <w:p w:rsidR="002C09E0" w:rsidRPr="00DC48CF" w:rsidRDefault="00507E49" w:rsidP="002C09E0">
      <w:pPr>
        <w:rPr>
          <w:rFonts w:ascii="Arial" w:hAnsi="Arial" w:cs="Arial"/>
          <w:sz w:val="24"/>
          <w:szCs w:val="24"/>
        </w:rPr>
      </w:pPr>
      <w:r>
        <w:rPr>
          <w:rFonts w:ascii="Arial" w:hAnsi="Arial" w:cs="Arial"/>
          <w:sz w:val="24"/>
          <w:szCs w:val="24"/>
        </w:rPr>
        <w:t xml:space="preserve"> Aumenta: </w:t>
      </w:r>
      <w:r w:rsidR="002C09E0" w:rsidRPr="00DC48CF">
        <w:rPr>
          <w:rFonts w:ascii="Arial" w:hAnsi="Arial" w:cs="Arial"/>
          <w:sz w:val="24"/>
          <w:szCs w:val="24"/>
        </w:rPr>
        <w:t>por el valor de las compras a crédito.</w:t>
      </w:r>
    </w:p>
    <w:p w:rsidR="002C09E0" w:rsidRPr="00DC48CF" w:rsidRDefault="00507E49" w:rsidP="002C09E0">
      <w:pPr>
        <w:rPr>
          <w:rFonts w:ascii="Arial" w:hAnsi="Arial" w:cs="Arial"/>
          <w:sz w:val="24"/>
          <w:szCs w:val="24"/>
        </w:rPr>
      </w:pPr>
      <w:r>
        <w:rPr>
          <w:rFonts w:ascii="Arial" w:hAnsi="Arial" w:cs="Arial"/>
          <w:sz w:val="24"/>
          <w:szCs w:val="24"/>
        </w:rPr>
        <w:t xml:space="preserve">Disminuye: </w:t>
      </w:r>
      <w:r w:rsidR="002C09E0" w:rsidRPr="00DC48CF">
        <w:rPr>
          <w:rFonts w:ascii="Arial" w:hAnsi="Arial" w:cs="Arial"/>
          <w:sz w:val="24"/>
          <w:szCs w:val="24"/>
        </w:rPr>
        <w:t>por el pago total o parcial o por devoluciones de mercancías a los</w:t>
      </w:r>
      <w:r>
        <w:rPr>
          <w:rFonts w:ascii="Arial" w:hAnsi="Arial" w:cs="Arial"/>
          <w:sz w:val="24"/>
          <w:szCs w:val="24"/>
        </w:rPr>
        <w:t xml:space="preserve"> </w:t>
      </w:r>
      <w:r w:rsidR="002C09E0" w:rsidRPr="00DC48CF">
        <w:rPr>
          <w:rFonts w:ascii="Arial" w:hAnsi="Arial" w:cs="Arial"/>
          <w:sz w:val="24"/>
          <w:szCs w:val="24"/>
        </w:rPr>
        <w:t>proveedores.</w:t>
      </w:r>
    </w:p>
    <w:p w:rsidR="002C09E0" w:rsidRPr="00DC48CF" w:rsidRDefault="00507E49" w:rsidP="002C09E0">
      <w:pPr>
        <w:rPr>
          <w:rFonts w:ascii="Arial" w:hAnsi="Arial" w:cs="Arial"/>
          <w:sz w:val="24"/>
          <w:szCs w:val="24"/>
        </w:rPr>
      </w:pPr>
      <w:r w:rsidRPr="00FD2835">
        <w:rPr>
          <w:rFonts w:ascii="Arial" w:hAnsi="Arial" w:cs="Arial"/>
          <w:sz w:val="24"/>
          <w:szCs w:val="24"/>
          <w:u w:val="single"/>
        </w:rPr>
        <w:t>ACREEDORES DIVERSOS</w:t>
      </w:r>
      <w:r>
        <w:rPr>
          <w:rFonts w:ascii="Arial" w:hAnsi="Arial" w:cs="Arial"/>
          <w:sz w:val="24"/>
          <w:szCs w:val="24"/>
        </w:rPr>
        <w:t xml:space="preserve">.- </w:t>
      </w:r>
      <w:r w:rsidR="002C09E0" w:rsidRPr="00DC48CF">
        <w:rPr>
          <w:rFonts w:ascii="Arial" w:hAnsi="Arial" w:cs="Arial"/>
          <w:sz w:val="24"/>
          <w:szCs w:val="24"/>
        </w:rPr>
        <w:t>deudas de la empresa por conceptos distintos a la compra</w:t>
      </w:r>
      <w:r>
        <w:rPr>
          <w:rFonts w:ascii="Arial" w:hAnsi="Arial" w:cs="Arial"/>
          <w:sz w:val="24"/>
          <w:szCs w:val="24"/>
        </w:rPr>
        <w:t xml:space="preserve"> </w:t>
      </w:r>
      <w:r w:rsidR="002C09E0" w:rsidRPr="00DC48CF">
        <w:rPr>
          <w:rFonts w:ascii="Arial" w:hAnsi="Arial" w:cs="Arial"/>
          <w:sz w:val="24"/>
          <w:szCs w:val="24"/>
        </w:rPr>
        <w:t>de mercancías</w:t>
      </w:r>
    </w:p>
    <w:p w:rsidR="002C09E0" w:rsidRPr="00DC48CF" w:rsidRDefault="00507E49" w:rsidP="002C09E0">
      <w:pPr>
        <w:rPr>
          <w:rFonts w:ascii="Arial" w:hAnsi="Arial" w:cs="Arial"/>
          <w:sz w:val="24"/>
          <w:szCs w:val="24"/>
        </w:rPr>
      </w:pPr>
      <w:r>
        <w:rPr>
          <w:rFonts w:ascii="Arial" w:hAnsi="Arial" w:cs="Arial"/>
          <w:sz w:val="24"/>
          <w:szCs w:val="24"/>
        </w:rPr>
        <w:t xml:space="preserve"> Aumenta: </w:t>
      </w:r>
      <w:r w:rsidR="002C09E0" w:rsidRPr="00DC48CF">
        <w:rPr>
          <w:rFonts w:ascii="Arial" w:hAnsi="Arial" w:cs="Arial"/>
          <w:sz w:val="24"/>
          <w:szCs w:val="24"/>
        </w:rPr>
        <w:t>por préstamos recibidos, compras de activo fijo o de un servicio.</w:t>
      </w:r>
    </w:p>
    <w:p w:rsidR="002C09E0" w:rsidRPr="00DC48CF" w:rsidRDefault="00507E49" w:rsidP="002C09E0">
      <w:pPr>
        <w:rPr>
          <w:rFonts w:ascii="Arial" w:hAnsi="Arial" w:cs="Arial"/>
          <w:sz w:val="24"/>
          <w:szCs w:val="24"/>
        </w:rPr>
      </w:pPr>
      <w:r>
        <w:rPr>
          <w:rFonts w:ascii="Arial" w:hAnsi="Arial" w:cs="Arial"/>
          <w:sz w:val="24"/>
          <w:szCs w:val="24"/>
        </w:rPr>
        <w:t xml:space="preserve">Disminuye: </w:t>
      </w:r>
      <w:r w:rsidR="002C09E0" w:rsidRPr="00DC48CF">
        <w:rPr>
          <w:rFonts w:ascii="Arial" w:hAnsi="Arial" w:cs="Arial"/>
          <w:sz w:val="24"/>
          <w:szCs w:val="24"/>
        </w:rPr>
        <w:t>por su pago total o parcial</w:t>
      </w:r>
    </w:p>
    <w:p w:rsidR="002C09E0" w:rsidRPr="00DC48CF" w:rsidRDefault="002C09E0" w:rsidP="002C09E0">
      <w:pPr>
        <w:rPr>
          <w:rFonts w:ascii="Arial" w:hAnsi="Arial" w:cs="Arial"/>
          <w:sz w:val="24"/>
          <w:szCs w:val="24"/>
        </w:rPr>
      </w:pPr>
      <w:r w:rsidRPr="00FD2835">
        <w:rPr>
          <w:rFonts w:ascii="Arial" w:hAnsi="Arial" w:cs="Arial"/>
          <w:sz w:val="24"/>
          <w:szCs w:val="24"/>
          <w:u w:val="single"/>
        </w:rPr>
        <w:t>DOCUMENTOS POR PAGAR</w:t>
      </w:r>
      <w:r w:rsidR="00FD2835">
        <w:rPr>
          <w:rFonts w:ascii="Arial" w:hAnsi="Arial" w:cs="Arial"/>
          <w:sz w:val="24"/>
          <w:szCs w:val="24"/>
        </w:rPr>
        <w:t>.-</w:t>
      </w:r>
      <w:r w:rsidRPr="00DC48CF">
        <w:rPr>
          <w:rFonts w:ascii="Arial" w:hAnsi="Arial" w:cs="Arial"/>
          <w:sz w:val="24"/>
          <w:szCs w:val="24"/>
        </w:rPr>
        <w:t>deudas representadas por letras de cambio o pagares</w:t>
      </w:r>
      <w:r w:rsidR="00FD2835">
        <w:rPr>
          <w:rFonts w:ascii="Arial" w:hAnsi="Arial" w:cs="Arial"/>
          <w:sz w:val="24"/>
          <w:szCs w:val="24"/>
        </w:rPr>
        <w:t xml:space="preserve"> </w:t>
      </w:r>
      <w:r w:rsidRPr="00DC48CF">
        <w:rPr>
          <w:rFonts w:ascii="Arial" w:hAnsi="Arial" w:cs="Arial"/>
          <w:sz w:val="24"/>
          <w:szCs w:val="24"/>
        </w:rPr>
        <w:t>firmados por la empresa a pagar en un plazo menor de un año.</w:t>
      </w:r>
    </w:p>
    <w:p w:rsidR="002C09E0" w:rsidRPr="00DC48CF" w:rsidRDefault="00FD2835" w:rsidP="002C09E0">
      <w:pPr>
        <w:rPr>
          <w:rFonts w:ascii="Arial" w:hAnsi="Arial" w:cs="Arial"/>
          <w:sz w:val="24"/>
          <w:szCs w:val="24"/>
        </w:rPr>
      </w:pPr>
      <w:r>
        <w:rPr>
          <w:rFonts w:ascii="Arial" w:hAnsi="Arial" w:cs="Arial"/>
          <w:sz w:val="24"/>
          <w:szCs w:val="24"/>
        </w:rPr>
        <w:t xml:space="preserve"> Aumenta: </w:t>
      </w:r>
      <w:r w:rsidR="002C09E0" w:rsidRPr="00DC48CF">
        <w:rPr>
          <w:rFonts w:ascii="Arial" w:hAnsi="Arial" w:cs="Arial"/>
          <w:sz w:val="24"/>
          <w:szCs w:val="24"/>
        </w:rPr>
        <w:t>por el valor de los documentos suscritos a cargo de la empresa.</w:t>
      </w:r>
    </w:p>
    <w:p w:rsidR="002C09E0" w:rsidRPr="00DC48CF" w:rsidRDefault="00FD2835" w:rsidP="002C09E0">
      <w:pPr>
        <w:rPr>
          <w:rFonts w:ascii="Arial" w:hAnsi="Arial" w:cs="Arial"/>
          <w:sz w:val="24"/>
          <w:szCs w:val="24"/>
        </w:rPr>
      </w:pPr>
      <w:r>
        <w:rPr>
          <w:rFonts w:ascii="Arial" w:hAnsi="Arial" w:cs="Arial"/>
          <w:sz w:val="24"/>
          <w:szCs w:val="24"/>
        </w:rPr>
        <w:t xml:space="preserve">Disminuye: </w:t>
      </w:r>
      <w:r w:rsidR="002C09E0" w:rsidRPr="00DC48CF">
        <w:rPr>
          <w:rFonts w:ascii="Arial" w:hAnsi="Arial" w:cs="Arial"/>
          <w:sz w:val="24"/>
          <w:szCs w:val="24"/>
        </w:rPr>
        <w:t>por las letras de cambio o pagares liquidados o cancelados.</w:t>
      </w:r>
    </w:p>
    <w:p w:rsidR="002C09E0" w:rsidRPr="00DC48CF" w:rsidRDefault="00FD2835" w:rsidP="002C09E0">
      <w:pPr>
        <w:rPr>
          <w:rFonts w:ascii="Arial" w:hAnsi="Arial" w:cs="Arial"/>
          <w:sz w:val="24"/>
          <w:szCs w:val="24"/>
        </w:rPr>
      </w:pPr>
      <w:r w:rsidRPr="00435EA9">
        <w:rPr>
          <w:rFonts w:ascii="Arial" w:hAnsi="Arial" w:cs="Arial"/>
          <w:sz w:val="24"/>
          <w:szCs w:val="24"/>
          <w:u w:val="single"/>
        </w:rPr>
        <w:t>IMPUESTOS POR PAGAR</w:t>
      </w:r>
      <w:r>
        <w:rPr>
          <w:rFonts w:ascii="Arial" w:hAnsi="Arial" w:cs="Arial"/>
          <w:sz w:val="24"/>
          <w:szCs w:val="24"/>
        </w:rPr>
        <w:t xml:space="preserve">.- </w:t>
      </w:r>
      <w:r w:rsidR="002C09E0" w:rsidRPr="00DC48CF">
        <w:rPr>
          <w:rFonts w:ascii="Arial" w:hAnsi="Arial" w:cs="Arial"/>
          <w:sz w:val="24"/>
          <w:szCs w:val="24"/>
        </w:rPr>
        <w:t>son los impuestos generados o causados devengados, que</w:t>
      </w:r>
      <w:r>
        <w:rPr>
          <w:rFonts w:ascii="Arial" w:hAnsi="Arial" w:cs="Arial"/>
          <w:sz w:val="24"/>
          <w:szCs w:val="24"/>
        </w:rPr>
        <w:t xml:space="preserve"> </w:t>
      </w:r>
      <w:r w:rsidR="002C09E0" w:rsidRPr="00DC48CF">
        <w:rPr>
          <w:rFonts w:ascii="Arial" w:hAnsi="Arial" w:cs="Arial"/>
          <w:sz w:val="24"/>
          <w:szCs w:val="24"/>
        </w:rPr>
        <w:t>están pendientes de pago a cargo de la empresa, entre ellos se puede citar la cuota</w:t>
      </w:r>
      <w:r>
        <w:rPr>
          <w:rFonts w:ascii="Arial" w:hAnsi="Arial" w:cs="Arial"/>
          <w:sz w:val="24"/>
          <w:szCs w:val="24"/>
        </w:rPr>
        <w:t xml:space="preserve">   </w:t>
      </w:r>
      <w:r w:rsidR="002C09E0" w:rsidRPr="00DC48CF">
        <w:rPr>
          <w:rFonts w:ascii="Arial" w:hAnsi="Arial" w:cs="Arial"/>
          <w:sz w:val="24"/>
          <w:szCs w:val="24"/>
        </w:rPr>
        <w:t>patronal del seguro social, la cuota del seguro del retiro, la cuota del fondo nacional de</w:t>
      </w:r>
      <w:r>
        <w:rPr>
          <w:rFonts w:ascii="Arial" w:hAnsi="Arial" w:cs="Arial"/>
          <w:sz w:val="24"/>
          <w:szCs w:val="24"/>
        </w:rPr>
        <w:t xml:space="preserve"> </w:t>
      </w:r>
      <w:r w:rsidR="002C09E0" w:rsidRPr="00DC48CF">
        <w:rPr>
          <w:rFonts w:ascii="Arial" w:hAnsi="Arial" w:cs="Arial"/>
          <w:sz w:val="24"/>
          <w:szCs w:val="24"/>
        </w:rPr>
        <w:t>vivienda, el impuesto sobre nomina, el impuesto sobre la renta, etc.,</w:t>
      </w:r>
    </w:p>
    <w:p w:rsidR="002C09E0" w:rsidRPr="00DC48CF" w:rsidRDefault="00FD2835" w:rsidP="002C09E0">
      <w:pPr>
        <w:rPr>
          <w:rFonts w:ascii="Arial" w:hAnsi="Arial" w:cs="Arial"/>
          <w:sz w:val="24"/>
          <w:szCs w:val="24"/>
        </w:rPr>
      </w:pPr>
      <w:r w:rsidRPr="00435EA9">
        <w:rPr>
          <w:rFonts w:ascii="Arial" w:hAnsi="Arial" w:cs="Arial"/>
          <w:sz w:val="24"/>
          <w:szCs w:val="24"/>
          <w:u w:val="single"/>
        </w:rPr>
        <w:t>IVA POR PAGAR</w:t>
      </w:r>
      <w:r>
        <w:rPr>
          <w:rFonts w:ascii="Arial" w:hAnsi="Arial" w:cs="Arial"/>
          <w:sz w:val="24"/>
          <w:szCs w:val="24"/>
        </w:rPr>
        <w:t xml:space="preserve">.- </w:t>
      </w:r>
      <w:r w:rsidR="002C09E0" w:rsidRPr="00DC48CF">
        <w:rPr>
          <w:rFonts w:ascii="Arial" w:hAnsi="Arial" w:cs="Arial"/>
          <w:sz w:val="24"/>
          <w:szCs w:val="24"/>
        </w:rPr>
        <w:t>es del Pasivo a corto plazo, de naturaleza acreedora, en ella se</w:t>
      </w:r>
      <w:r>
        <w:rPr>
          <w:rFonts w:ascii="Arial" w:hAnsi="Arial" w:cs="Arial"/>
          <w:sz w:val="24"/>
          <w:szCs w:val="24"/>
        </w:rPr>
        <w:t xml:space="preserve"> </w:t>
      </w:r>
      <w:r w:rsidR="002C09E0" w:rsidRPr="00DC48CF">
        <w:rPr>
          <w:rFonts w:ascii="Arial" w:hAnsi="Arial" w:cs="Arial"/>
          <w:sz w:val="24"/>
          <w:szCs w:val="24"/>
        </w:rPr>
        <w:t>registra el IVA que el contribuyente le traslada, carga o cobra a sus clientes.</w:t>
      </w:r>
    </w:p>
    <w:p w:rsidR="002C09E0" w:rsidRPr="00DC48CF" w:rsidRDefault="00FD2835" w:rsidP="002C09E0">
      <w:pPr>
        <w:rPr>
          <w:rFonts w:ascii="Arial" w:hAnsi="Arial" w:cs="Arial"/>
          <w:sz w:val="24"/>
          <w:szCs w:val="24"/>
        </w:rPr>
      </w:pPr>
      <w:r>
        <w:rPr>
          <w:rFonts w:ascii="Arial" w:hAnsi="Arial" w:cs="Arial"/>
          <w:sz w:val="24"/>
          <w:szCs w:val="24"/>
        </w:rPr>
        <w:t xml:space="preserve"> Abona: </w:t>
      </w:r>
      <w:r w:rsidR="002C09E0" w:rsidRPr="00DC48CF">
        <w:rPr>
          <w:rFonts w:ascii="Arial" w:hAnsi="Arial" w:cs="Arial"/>
          <w:sz w:val="24"/>
          <w:szCs w:val="24"/>
        </w:rPr>
        <w:t xml:space="preserve">del valor del IVA que el contribuyente </w:t>
      </w:r>
      <w:r>
        <w:rPr>
          <w:rFonts w:ascii="Arial" w:hAnsi="Arial" w:cs="Arial"/>
          <w:sz w:val="24"/>
          <w:szCs w:val="24"/>
        </w:rPr>
        <w:t>le traslada, carga o cobra a sus c</w:t>
      </w:r>
      <w:r w:rsidR="002C09E0" w:rsidRPr="00DC48CF">
        <w:rPr>
          <w:rFonts w:ascii="Arial" w:hAnsi="Arial" w:cs="Arial"/>
          <w:sz w:val="24"/>
          <w:szCs w:val="24"/>
        </w:rPr>
        <w:t>lientes.</w:t>
      </w:r>
    </w:p>
    <w:p w:rsidR="00FD2835" w:rsidRDefault="00FD2835" w:rsidP="002C09E0">
      <w:pPr>
        <w:rPr>
          <w:rFonts w:ascii="Arial" w:hAnsi="Arial" w:cs="Arial"/>
          <w:sz w:val="24"/>
          <w:szCs w:val="24"/>
        </w:rPr>
      </w:pPr>
    </w:p>
    <w:p w:rsidR="00FD2835" w:rsidRDefault="00FD2835" w:rsidP="002C09E0">
      <w:pPr>
        <w:rPr>
          <w:rFonts w:ascii="Arial" w:hAnsi="Arial" w:cs="Arial"/>
          <w:sz w:val="24"/>
          <w:szCs w:val="24"/>
        </w:rPr>
      </w:pPr>
    </w:p>
    <w:p w:rsidR="002C09E0" w:rsidRPr="004C4CD2" w:rsidRDefault="002C09E0" w:rsidP="004C4CD2">
      <w:pPr>
        <w:pStyle w:val="Prrafodelista"/>
        <w:numPr>
          <w:ilvl w:val="0"/>
          <w:numId w:val="1"/>
        </w:numPr>
        <w:rPr>
          <w:rFonts w:ascii="Arial" w:hAnsi="Arial" w:cs="Arial"/>
          <w:b/>
          <w:i/>
          <w:sz w:val="24"/>
          <w:szCs w:val="24"/>
        </w:rPr>
      </w:pPr>
      <w:r w:rsidRPr="004C4CD2">
        <w:rPr>
          <w:rFonts w:ascii="Arial" w:hAnsi="Arial" w:cs="Arial"/>
          <w:b/>
          <w:i/>
          <w:sz w:val="24"/>
          <w:szCs w:val="24"/>
        </w:rPr>
        <w:lastRenderedPageBreak/>
        <w:t>PASIVO FIJO</w:t>
      </w:r>
    </w:p>
    <w:p w:rsidR="002C09E0" w:rsidRPr="00DC48CF" w:rsidRDefault="002C09E0" w:rsidP="002C09E0">
      <w:pPr>
        <w:rPr>
          <w:rFonts w:ascii="Arial" w:hAnsi="Arial" w:cs="Arial"/>
          <w:sz w:val="24"/>
          <w:szCs w:val="24"/>
        </w:rPr>
      </w:pPr>
      <w:r w:rsidRPr="00DC48CF">
        <w:rPr>
          <w:rFonts w:ascii="Arial" w:hAnsi="Arial" w:cs="Arial"/>
          <w:sz w:val="24"/>
          <w:szCs w:val="24"/>
        </w:rPr>
        <w:t>Lo constituyen las deudas y obligaciones a cargo de la empresa, cuyo vencimiento sea en</w:t>
      </w:r>
      <w:r w:rsidR="00FD2835">
        <w:rPr>
          <w:rFonts w:ascii="Arial" w:hAnsi="Arial" w:cs="Arial"/>
          <w:sz w:val="24"/>
          <w:szCs w:val="24"/>
        </w:rPr>
        <w:t xml:space="preserve"> </w:t>
      </w:r>
      <w:r w:rsidRPr="00DC48CF">
        <w:rPr>
          <w:rFonts w:ascii="Arial" w:hAnsi="Arial" w:cs="Arial"/>
          <w:sz w:val="24"/>
          <w:szCs w:val="24"/>
        </w:rPr>
        <w:t>un plazo mayor de un año, o mayor de su ciclo financiero.</w:t>
      </w:r>
    </w:p>
    <w:p w:rsidR="002C09E0" w:rsidRPr="00DC48CF" w:rsidRDefault="002C09E0" w:rsidP="002C09E0">
      <w:pPr>
        <w:rPr>
          <w:rFonts w:ascii="Arial" w:hAnsi="Arial" w:cs="Arial"/>
          <w:sz w:val="24"/>
          <w:szCs w:val="24"/>
        </w:rPr>
      </w:pPr>
      <w:r w:rsidRPr="00435EA9">
        <w:rPr>
          <w:rFonts w:ascii="Arial" w:hAnsi="Arial" w:cs="Arial"/>
          <w:sz w:val="24"/>
          <w:szCs w:val="24"/>
          <w:u w:val="single"/>
        </w:rPr>
        <w:t>DOC</w:t>
      </w:r>
      <w:r w:rsidR="00FD2835" w:rsidRPr="00435EA9">
        <w:rPr>
          <w:rFonts w:ascii="Arial" w:hAnsi="Arial" w:cs="Arial"/>
          <w:sz w:val="24"/>
          <w:szCs w:val="24"/>
          <w:u w:val="single"/>
        </w:rPr>
        <w:t>UMENTOS POR PAGAR A LARGO PLAZO</w:t>
      </w:r>
      <w:r w:rsidRPr="00DC48CF">
        <w:rPr>
          <w:rFonts w:ascii="Arial" w:hAnsi="Arial" w:cs="Arial"/>
          <w:sz w:val="24"/>
          <w:szCs w:val="24"/>
        </w:rPr>
        <w:t>.- letras de cambio o pagares que la</w:t>
      </w:r>
      <w:r w:rsidR="00FD2835">
        <w:rPr>
          <w:rFonts w:ascii="Arial" w:hAnsi="Arial" w:cs="Arial"/>
          <w:sz w:val="24"/>
          <w:szCs w:val="24"/>
        </w:rPr>
        <w:t xml:space="preserve"> </w:t>
      </w:r>
      <w:r w:rsidRPr="00DC48CF">
        <w:rPr>
          <w:rFonts w:ascii="Arial" w:hAnsi="Arial" w:cs="Arial"/>
          <w:sz w:val="24"/>
          <w:szCs w:val="24"/>
        </w:rPr>
        <w:t>empresa tiene la obligación de pagar en plazos mayores de un año.</w:t>
      </w:r>
    </w:p>
    <w:p w:rsidR="002C09E0" w:rsidRPr="00DC48CF" w:rsidRDefault="00FD2835" w:rsidP="002C09E0">
      <w:pPr>
        <w:rPr>
          <w:rFonts w:ascii="Arial" w:hAnsi="Arial" w:cs="Arial"/>
          <w:sz w:val="24"/>
          <w:szCs w:val="24"/>
        </w:rPr>
      </w:pPr>
      <w:r>
        <w:rPr>
          <w:rFonts w:ascii="Arial" w:hAnsi="Arial" w:cs="Arial"/>
          <w:sz w:val="24"/>
          <w:szCs w:val="24"/>
        </w:rPr>
        <w:t xml:space="preserve"> Aumenta: </w:t>
      </w:r>
      <w:r w:rsidR="002C09E0" w:rsidRPr="00DC48CF">
        <w:rPr>
          <w:rFonts w:ascii="Arial" w:hAnsi="Arial" w:cs="Arial"/>
          <w:sz w:val="24"/>
          <w:szCs w:val="24"/>
        </w:rPr>
        <w:t>por el valor de los documentos suscritos por la empresa convencimientos mayores de un año.</w:t>
      </w:r>
    </w:p>
    <w:p w:rsidR="002C09E0" w:rsidRPr="00DC48CF" w:rsidRDefault="00FD2835" w:rsidP="002C09E0">
      <w:pPr>
        <w:rPr>
          <w:rFonts w:ascii="Arial" w:hAnsi="Arial" w:cs="Arial"/>
          <w:sz w:val="24"/>
          <w:szCs w:val="24"/>
        </w:rPr>
      </w:pPr>
      <w:r>
        <w:rPr>
          <w:rFonts w:ascii="Arial" w:hAnsi="Arial" w:cs="Arial"/>
          <w:sz w:val="24"/>
          <w:szCs w:val="24"/>
        </w:rPr>
        <w:t xml:space="preserve">Disminuye: </w:t>
      </w:r>
      <w:r w:rsidR="002C09E0" w:rsidRPr="00DC48CF">
        <w:rPr>
          <w:rFonts w:ascii="Arial" w:hAnsi="Arial" w:cs="Arial"/>
          <w:sz w:val="24"/>
          <w:szCs w:val="24"/>
        </w:rPr>
        <w:t>por el valor de los documentos liquidados o cancelados.</w:t>
      </w:r>
    </w:p>
    <w:p w:rsidR="002C09E0" w:rsidRPr="00DC48CF" w:rsidRDefault="00FD2835" w:rsidP="002C09E0">
      <w:pPr>
        <w:rPr>
          <w:rFonts w:ascii="Arial" w:hAnsi="Arial" w:cs="Arial"/>
          <w:sz w:val="24"/>
          <w:szCs w:val="24"/>
        </w:rPr>
      </w:pPr>
      <w:r w:rsidRPr="00435EA9">
        <w:rPr>
          <w:rFonts w:ascii="Arial" w:hAnsi="Arial" w:cs="Arial"/>
          <w:sz w:val="24"/>
          <w:szCs w:val="24"/>
          <w:u w:val="single"/>
        </w:rPr>
        <w:t>HIPOTECAS POR PAGAR</w:t>
      </w:r>
      <w:r>
        <w:rPr>
          <w:rFonts w:ascii="Arial" w:hAnsi="Arial" w:cs="Arial"/>
          <w:sz w:val="24"/>
          <w:szCs w:val="24"/>
        </w:rPr>
        <w:t>.</w:t>
      </w:r>
      <w:r w:rsidR="002C09E0" w:rsidRPr="00DC48CF">
        <w:rPr>
          <w:rFonts w:ascii="Arial" w:hAnsi="Arial" w:cs="Arial"/>
          <w:sz w:val="24"/>
          <w:szCs w:val="24"/>
        </w:rPr>
        <w:t>- cantidades que la empresa está obligada a pagar por préstamos recibidos y garantizados con bienes inmuebles.</w:t>
      </w:r>
    </w:p>
    <w:p w:rsidR="002C09E0" w:rsidRPr="00DC48CF" w:rsidRDefault="00FD2835" w:rsidP="002C09E0">
      <w:pPr>
        <w:rPr>
          <w:rFonts w:ascii="Arial" w:hAnsi="Arial" w:cs="Arial"/>
          <w:sz w:val="24"/>
          <w:szCs w:val="24"/>
        </w:rPr>
      </w:pPr>
      <w:r>
        <w:rPr>
          <w:rFonts w:ascii="Arial" w:hAnsi="Arial" w:cs="Arial"/>
          <w:sz w:val="24"/>
          <w:szCs w:val="24"/>
        </w:rPr>
        <w:t xml:space="preserve"> Aumenta: </w:t>
      </w:r>
      <w:r w:rsidR="002C09E0" w:rsidRPr="00DC48CF">
        <w:rPr>
          <w:rFonts w:ascii="Arial" w:hAnsi="Arial" w:cs="Arial"/>
          <w:sz w:val="24"/>
          <w:szCs w:val="24"/>
        </w:rPr>
        <w:t>por los préstamos recibidos.</w:t>
      </w:r>
    </w:p>
    <w:p w:rsidR="002C09E0" w:rsidRDefault="00FD2835" w:rsidP="002C09E0">
      <w:pPr>
        <w:rPr>
          <w:rFonts w:ascii="Arial" w:hAnsi="Arial" w:cs="Arial"/>
          <w:sz w:val="24"/>
          <w:szCs w:val="24"/>
        </w:rPr>
      </w:pPr>
      <w:r>
        <w:rPr>
          <w:rFonts w:ascii="Arial" w:hAnsi="Arial" w:cs="Arial"/>
          <w:sz w:val="24"/>
          <w:szCs w:val="24"/>
        </w:rPr>
        <w:t>Disminuye: por el pago total o parcial.</w:t>
      </w:r>
    </w:p>
    <w:p w:rsidR="00FD2835" w:rsidRPr="00DC48CF" w:rsidRDefault="00FD2835" w:rsidP="002C09E0">
      <w:pPr>
        <w:rPr>
          <w:rFonts w:ascii="Arial" w:hAnsi="Arial" w:cs="Arial"/>
          <w:sz w:val="24"/>
          <w:szCs w:val="24"/>
        </w:rPr>
      </w:pPr>
    </w:p>
    <w:p w:rsidR="002C09E0" w:rsidRPr="004C4CD2" w:rsidRDefault="002C09E0" w:rsidP="004C4CD2">
      <w:pPr>
        <w:pStyle w:val="Prrafodelista"/>
        <w:numPr>
          <w:ilvl w:val="0"/>
          <w:numId w:val="1"/>
        </w:numPr>
        <w:rPr>
          <w:rFonts w:ascii="Arial" w:hAnsi="Arial" w:cs="Arial"/>
          <w:b/>
          <w:i/>
          <w:sz w:val="24"/>
          <w:szCs w:val="24"/>
        </w:rPr>
      </w:pPr>
      <w:r w:rsidRPr="004C4CD2">
        <w:rPr>
          <w:rFonts w:ascii="Arial" w:hAnsi="Arial" w:cs="Arial"/>
          <w:b/>
          <w:i/>
          <w:sz w:val="24"/>
          <w:szCs w:val="24"/>
        </w:rPr>
        <w:t>PASIVO DIFERIDO</w:t>
      </w:r>
    </w:p>
    <w:p w:rsidR="002C09E0" w:rsidRPr="00DC48CF" w:rsidRDefault="002C09E0" w:rsidP="002C09E0">
      <w:pPr>
        <w:rPr>
          <w:rFonts w:ascii="Arial" w:hAnsi="Arial" w:cs="Arial"/>
          <w:sz w:val="24"/>
          <w:szCs w:val="24"/>
        </w:rPr>
      </w:pPr>
      <w:r w:rsidRPr="00DC48CF">
        <w:rPr>
          <w:rFonts w:ascii="Arial" w:hAnsi="Arial" w:cs="Arial"/>
          <w:sz w:val="24"/>
          <w:szCs w:val="24"/>
        </w:rPr>
        <w:t>Son los cobros anticipados efectuados por la entidad, por los cuales se adquiere la</w:t>
      </w:r>
      <w:r w:rsidR="00FD2835">
        <w:rPr>
          <w:rFonts w:ascii="Arial" w:hAnsi="Arial" w:cs="Arial"/>
          <w:sz w:val="24"/>
          <w:szCs w:val="24"/>
        </w:rPr>
        <w:t xml:space="preserve"> </w:t>
      </w:r>
      <w:r w:rsidRPr="00DC48CF">
        <w:rPr>
          <w:rFonts w:ascii="Arial" w:hAnsi="Arial" w:cs="Arial"/>
          <w:sz w:val="24"/>
          <w:szCs w:val="24"/>
        </w:rPr>
        <w:t>obligación de proporcionar un servicio en un plazo mayor de un año, o mayor al de su</w:t>
      </w:r>
      <w:r w:rsidR="00FD2835">
        <w:rPr>
          <w:rFonts w:ascii="Arial" w:hAnsi="Arial" w:cs="Arial"/>
          <w:sz w:val="24"/>
          <w:szCs w:val="24"/>
        </w:rPr>
        <w:t xml:space="preserve"> </w:t>
      </w:r>
      <w:r w:rsidRPr="00DC48CF">
        <w:rPr>
          <w:rFonts w:ascii="Arial" w:hAnsi="Arial" w:cs="Arial"/>
          <w:sz w:val="24"/>
          <w:szCs w:val="24"/>
        </w:rPr>
        <w:t>ciclo financiero.</w:t>
      </w:r>
    </w:p>
    <w:p w:rsidR="00FD2835" w:rsidRDefault="002C09E0" w:rsidP="002C09E0">
      <w:pPr>
        <w:rPr>
          <w:rFonts w:ascii="Arial" w:hAnsi="Arial" w:cs="Arial"/>
          <w:sz w:val="24"/>
          <w:szCs w:val="24"/>
        </w:rPr>
      </w:pPr>
      <w:r w:rsidRPr="00435EA9">
        <w:rPr>
          <w:rFonts w:ascii="Arial" w:hAnsi="Arial" w:cs="Arial"/>
          <w:sz w:val="24"/>
          <w:szCs w:val="24"/>
          <w:u w:val="single"/>
        </w:rPr>
        <w:t>INTE</w:t>
      </w:r>
      <w:r w:rsidR="00FD2835" w:rsidRPr="00435EA9">
        <w:rPr>
          <w:rFonts w:ascii="Arial" w:hAnsi="Arial" w:cs="Arial"/>
          <w:sz w:val="24"/>
          <w:szCs w:val="24"/>
          <w:u w:val="single"/>
        </w:rPr>
        <w:t>RESES COBRADOS POR ANTICIPADO.-</w:t>
      </w:r>
      <w:r w:rsidR="00FD2835">
        <w:rPr>
          <w:rFonts w:ascii="Arial" w:hAnsi="Arial" w:cs="Arial"/>
          <w:sz w:val="24"/>
          <w:szCs w:val="24"/>
        </w:rPr>
        <w:t xml:space="preserve"> </w:t>
      </w:r>
      <w:r w:rsidRPr="00DC48CF">
        <w:rPr>
          <w:rFonts w:ascii="Arial" w:hAnsi="Arial" w:cs="Arial"/>
          <w:sz w:val="24"/>
          <w:szCs w:val="24"/>
        </w:rPr>
        <w:t>cobros adelantados de intereses sobre</w:t>
      </w:r>
      <w:r w:rsidR="00FD2835">
        <w:rPr>
          <w:rFonts w:ascii="Arial" w:hAnsi="Arial" w:cs="Arial"/>
          <w:sz w:val="24"/>
          <w:szCs w:val="24"/>
        </w:rPr>
        <w:t xml:space="preserve"> </w:t>
      </w:r>
      <w:r w:rsidRPr="00DC48CF">
        <w:rPr>
          <w:rFonts w:ascii="Arial" w:hAnsi="Arial" w:cs="Arial"/>
          <w:sz w:val="24"/>
          <w:szCs w:val="24"/>
        </w:rPr>
        <w:t>préstamos otorgados por la empresa.</w:t>
      </w:r>
    </w:p>
    <w:p w:rsidR="00FD2835" w:rsidRDefault="002C09E0" w:rsidP="002C09E0">
      <w:pPr>
        <w:rPr>
          <w:rFonts w:ascii="Arial" w:hAnsi="Arial" w:cs="Arial"/>
          <w:sz w:val="24"/>
          <w:szCs w:val="24"/>
        </w:rPr>
      </w:pPr>
      <w:r w:rsidRPr="00DC48CF">
        <w:rPr>
          <w:rFonts w:ascii="Arial" w:hAnsi="Arial" w:cs="Arial"/>
          <w:sz w:val="24"/>
          <w:szCs w:val="24"/>
        </w:rPr>
        <w:t>Aumenta: cada vez que se cobran intereses en forma anticipada al vencimiento delos préstamos.</w:t>
      </w:r>
    </w:p>
    <w:p w:rsidR="002C09E0" w:rsidRPr="00DC48CF" w:rsidRDefault="002C09E0" w:rsidP="002C09E0">
      <w:pPr>
        <w:rPr>
          <w:rFonts w:ascii="Arial" w:hAnsi="Arial" w:cs="Arial"/>
          <w:sz w:val="24"/>
          <w:szCs w:val="24"/>
        </w:rPr>
      </w:pPr>
      <w:r w:rsidRPr="00DC48CF">
        <w:rPr>
          <w:rFonts w:ascii="Arial" w:hAnsi="Arial" w:cs="Arial"/>
          <w:sz w:val="24"/>
          <w:szCs w:val="24"/>
        </w:rPr>
        <w:t>Disminuye: por el importe de los intereses devengados.</w:t>
      </w:r>
    </w:p>
    <w:p w:rsidR="002C09E0" w:rsidRPr="00DC48CF" w:rsidRDefault="002C09E0" w:rsidP="002C09E0">
      <w:pPr>
        <w:rPr>
          <w:rFonts w:ascii="Arial" w:hAnsi="Arial" w:cs="Arial"/>
          <w:sz w:val="24"/>
          <w:szCs w:val="24"/>
        </w:rPr>
      </w:pPr>
      <w:r w:rsidRPr="00435EA9">
        <w:rPr>
          <w:rFonts w:ascii="Arial" w:hAnsi="Arial" w:cs="Arial"/>
          <w:sz w:val="24"/>
          <w:szCs w:val="24"/>
          <w:u w:val="single"/>
        </w:rPr>
        <w:t>R</w:t>
      </w:r>
      <w:r w:rsidR="00FD2835" w:rsidRPr="00435EA9">
        <w:rPr>
          <w:rFonts w:ascii="Arial" w:hAnsi="Arial" w:cs="Arial"/>
          <w:sz w:val="24"/>
          <w:szCs w:val="24"/>
          <w:u w:val="single"/>
        </w:rPr>
        <w:t>ENTAS COBRADAS POR ANTICIPADO</w:t>
      </w:r>
      <w:r w:rsidR="00FD2835">
        <w:rPr>
          <w:rFonts w:ascii="Arial" w:hAnsi="Arial" w:cs="Arial"/>
          <w:sz w:val="24"/>
          <w:szCs w:val="24"/>
        </w:rPr>
        <w:t>.-</w:t>
      </w:r>
      <w:r w:rsidRPr="00DC48CF">
        <w:rPr>
          <w:rFonts w:ascii="Arial" w:hAnsi="Arial" w:cs="Arial"/>
          <w:sz w:val="24"/>
          <w:szCs w:val="24"/>
        </w:rPr>
        <w:t>importe de las rentas cobradas antes de su</w:t>
      </w:r>
      <w:r w:rsidR="00FD2835">
        <w:rPr>
          <w:rFonts w:ascii="Arial" w:hAnsi="Arial" w:cs="Arial"/>
          <w:sz w:val="24"/>
          <w:szCs w:val="24"/>
        </w:rPr>
        <w:t xml:space="preserve"> </w:t>
      </w:r>
      <w:r w:rsidRPr="00DC48CF">
        <w:rPr>
          <w:rFonts w:ascii="Arial" w:hAnsi="Arial" w:cs="Arial"/>
          <w:sz w:val="24"/>
          <w:szCs w:val="24"/>
        </w:rPr>
        <w:t>vencimiento</w:t>
      </w:r>
    </w:p>
    <w:p w:rsidR="002C09E0" w:rsidRPr="00DC48CF" w:rsidRDefault="00FD2835" w:rsidP="002C09E0">
      <w:pPr>
        <w:rPr>
          <w:rFonts w:ascii="Arial" w:hAnsi="Arial" w:cs="Arial"/>
          <w:sz w:val="24"/>
          <w:szCs w:val="24"/>
        </w:rPr>
      </w:pPr>
      <w:r>
        <w:rPr>
          <w:rFonts w:ascii="Arial" w:hAnsi="Arial" w:cs="Arial"/>
          <w:sz w:val="24"/>
          <w:szCs w:val="24"/>
        </w:rPr>
        <w:t xml:space="preserve"> Aumenta: </w:t>
      </w:r>
      <w:r w:rsidR="002C09E0" w:rsidRPr="00DC48CF">
        <w:rPr>
          <w:rFonts w:ascii="Arial" w:hAnsi="Arial" w:cs="Arial"/>
          <w:sz w:val="24"/>
          <w:szCs w:val="24"/>
        </w:rPr>
        <w:t>del valor de las rentas cobradas por adelantado</w:t>
      </w:r>
    </w:p>
    <w:p w:rsidR="002C09E0" w:rsidRPr="00DC48CF" w:rsidRDefault="00FD2835" w:rsidP="002C09E0">
      <w:pPr>
        <w:rPr>
          <w:rFonts w:ascii="Arial" w:hAnsi="Arial" w:cs="Arial"/>
          <w:sz w:val="24"/>
          <w:szCs w:val="24"/>
        </w:rPr>
      </w:pPr>
      <w:r>
        <w:rPr>
          <w:rFonts w:ascii="Arial" w:hAnsi="Arial" w:cs="Arial"/>
          <w:sz w:val="24"/>
          <w:szCs w:val="24"/>
        </w:rPr>
        <w:t xml:space="preserve">Disminuye: </w:t>
      </w:r>
      <w:r w:rsidR="002C09E0" w:rsidRPr="00DC48CF">
        <w:rPr>
          <w:rFonts w:ascii="Arial" w:hAnsi="Arial" w:cs="Arial"/>
          <w:sz w:val="24"/>
          <w:szCs w:val="24"/>
        </w:rPr>
        <w:t>por el importe de las rentas devengadas.</w:t>
      </w:r>
    </w:p>
    <w:p w:rsidR="00FD2835" w:rsidRDefault="00FD2835" w:rsidP="002C09E0">
      <w:pPr>
        <w:rPr>
          <w:rFonts w:ascii="Arial" w:hAnsi="Arial" w:cs="Arial"/>
          <w:sz w:val="24"/>
          <w:szCs w:val="24"/>
        </w:rPr>
      </w:pPr>
    </w:p>
    <w:p w:rsidR="00FD2835" w:rsidRDefault="00FD2835" w:rsidP="002C09E0">
      <w:pPr>
        <w:rPr>
          <w:rFonts w:ascii="Arial" w:hAnsi="Arial" w:cs="Arial"/>
          <w:sz w:val="24"/>
          <w:szCs w:val="24"/>
        </w:rPr>
      </w:pPr>
    </w:p>
    <w:p w:rsidR="00FD2835" w:rsidRDefault="00FD2835" w:rsidP="002C09E0">
      <w:pPr>
        <w:rPr>
          <w:rFonts w:ascii="Arial" w:hAnsi="Arial" w:cs="Arial"/>
          <w:sz w:val="24"/>
          <w:szCs w:val="24"/>
        </w:rPr>
      </w:pPr>
    </w:p>
    <w:p w:rsidR="002C09E0" w:rsidRPr="004C4CD2" w:rsidRDefault="002C09E0" w:rsidP="004C4CD2">
      <w:pPr>
        <w:pStyle w:val="Prrafodelista"/>
        <w:numPr>
          <w:ilvl w:val="0"/>
          <w:numId w:val="1"/>
        </w:numPr>
        <w:rPr>
          <w:rFonts w:ascii="Arial" w:hAnsi="Arial" w:cs="Arial"/>
          <w:b/>
          <w:i/>
          <w:sz w:val="24"/>
          <w:szCs w:val="24"/>
        </w:rPr>
      </w:pPr>
      <w:r w:rsidRPr="004C4CD2">
        <w:rPr>
          <w:rFonts w:ascii="Arial" w:hAnsi="Arial" w:cs="Arial"/>
          <w:b/>
          <w:i/>
          <w:sz w:val="24"/>
          <w:szCs w:val="24"/>
        </w:rPr>
        <w:lastRenderedPageBreak/>
        <w:t xml:space="preserve">CAPITAL CONTABLE </w:t>
      </w:r>
    </w:p>
    <w:p w:rsidR="002C09E0" w:rsidRPr="00DC48CF" w:rsidRDefault="002C09E0" w:rsidP="002C09E0">
      <w:pPr>
        <w:rPr>
          <w:rFonts w:ascii="Arial" w:hAnsi="Arial" w:cs="Arial"/>
          <w:sz w:val="24"/>
          <w:szCs w:val="24"/>
        </w:rPr>
      </w:pPr>
      <w:r w:rsidRPr="00DC48CF">
        <w:rPr>
          <w:rFonts w:ascii="Arial" w:hAnsi="Arial" w:cs="Arial"/>
          <w:sz w:val="24"/>
          <w:szCs w:val="24"/>
        </w:rPr>
        <w:t>Aportaciones de los propietarios mas utilidades obtenidas menos las pérdidas sufridas</w:t>
      </w:r>
      <w:r w:rsidR="00FD2835">
        <w:rPr>
          <w:rFonts w:ascii="Arial" w:hAnsi="Arial" w:cs="Arial"/>
          <w:sz w:val="24"/>
          <w:szCs w:val="24"/>
        </w:rPr>
        <w:t xml:space="preserve"> </w:t>
      </w:r>
      <w:r w:rsidRPr="00DC48CF">
        <w:rPr>
          <w:rFonts w:ascii="Arial" w:hAnsi="Arial" w:cs="Arial"/>
          <w:sz w:val="24"/>
          <w:szCs w:val="24"/>
        </w:rPr>
        <w:t>como consecuencia de las operaciones realizadas por la empresa. Es también la</w:t>
      </w:r>
      <w:r w:rsidR="00FD2835">
        <w:rPr>
          <w:rFonts w:ascii="Arial" w:hAnsi="Arial" w:cs="Arial"/>
          <w:sz w:val="24"/>
          <w:szCs w:val="24"/>
        </w:rPr>
        <w:t xml:space="preserve"> </w:t>
      </w:r>
      <w:r w:rsidRPr="00DC48CF">
        <w:rPr>
          <w:rFonts w:ascii="Arial" w:hAnsi="Arial" w:cs="Arial"/>
          <w:sz w:val="24"/>
          <w:szCs w:val="24"/>
        </w:rPr>
        <w:t>diferencia entre el activo y el pasivo.</w:t>
      </w:r>
    </w:p>
    <w:p w:rsidR="002C09E0" w:rsidRPr="00DC48CF" w:rsidRDefault="00FD2835" w:rsidP="002C09E0">
      <w:pPr>
        <w:rPr>
          <w:rFonts w:ascii="Arial" w:hAnsi="Arial" w:cs="Arial"/>
          <w:sz w:val="24"/>
          <w:szCs w:val="24"/>
        </w:rPr>
      </w:pPr>
      <w:r w:rsidRPr="00435EA9">
        <w:rPr>
          <w:rFonts w:ascii="Arial" w:hAnsi="Arial" w:cs="Arial"/>
          <w:sz w:val="24"/>
          <w:szCs w:val="24"/>
          <w:u w:val="single"/>
        </w:rPr>
        <w:t>CAPITAL SOCIAL</w:t>
      </w:r>
      <w:r>
        <w:rPr>
          <w:rFonts w:ascii="Arial" w:hAnsi="Arial" w:cs="Arial"/>
          <w:sz w:val="24"/>
          <w:szCs w:val="24"/>
        </w:rPr>
        <w:t>.-</w:t>
      </w:r>
      <w:r w:rsidR="002C09E0" w:rsidRPr="00DC48CF">
        <w:rPr>
          <w:rFonts w:ascii="Arial" w:hAnsi="Arial" w:cs="Arial"/>
          <w:sz w:val="24"/>
          <w:szCs w:val="24"/>
        </w:rPr>
        <w:t>representa el valor de las aportaciones hechas por los propietarios</w:t>
      </w:r>
      <w:r>
        <w:rPr>
          <w:rFonts w:ascii="Arial" w:hAnsi="Arial" w:cs="Arial"/>
          <w:sz w:val="24"/>
          <w:szCs w:val="24"/>
        </w:rPr>
        <w:t xml:space="preserve"> </w:t>
      </w:r>
      <w:r w:rsidR="002C09E0" w:rsidRPr="00DC48CF">
        <w:rPr>
          <w:rFonts w:ascii="Arial" w:hAnsi="Arial" w:cs="Arial"/>
          <w:sz w:val="24"/>
          <w:szCs w:val="24"/>
        </w:rPr>
        <w:t>de la empresa.</w:t>
      </w:r>
    </w:p>
    <w:p w:rsidR="002C09E0" w:rsidRPr="00DC48CF" w:rsidRDefault="002C09E0" w:rsidP="002C09E0">
      <w:pPr>
        <w:rPr>
          <w:rFonts w:ascii="Arial" w:hAnsi="Arial" w:cs="Arial"/>
          <w:sz w:val="24"/>
          <w:szCs w:val="24"/>
        </w:rPr>
      </w:pPr>
      <w:r w:rsidRPr="00435EA9">
        <w:rPr>
          <w:rFonts w:ascii="Arial" w:hAnsi="Arial" w:cs="Arial"/>
          <w:sz w:val="24"/>
          <w:szCs w:val="24"/>
          <w:u w:val="single"/>
        </w:rPr>
        <w:t>RESUL</w:t>
      </w:r>
      <w:r w:rsidR="00FD2835" w:rsidRPr="00435EA9">
        <w:rPr>
          <w:rFonts w:ascii="Arial" w:hAnsi="Arial" w:cs="Arial"/>
          <w:sz w:val="24"/>
          <w:szCs w:val="24"/>
          <w:u w:val="single"/>
        </w:rPr>
        <w:t>TADO DEL EJERCICIO ANTERIORES.</w:t>
      </w:r>
      <w:r w:rsidR="00FD2835">
        <w:rPr>
          <w:rFonts w:ascii="Arial" w:hAnsi="Arial" w:cs="Arial"/>
          <w:sz w:val="24"/>
          <w:szCs w:val="24"/>
        </w:rPr>
        <w:t>-</w:t>
      </w:r>
      <w:r w:rsidRPr="00DC48CF">
        <w:rPr>
          <w:rFonts w:ascii="Arial" w:hAnsi="Arial" w:cs="Arial"/>
          <w:sz w:val="24"/>
          <w:szCs w:val="24"/>
        </w:rPr>
        <w:t>utilidades obtenidas en ejercicios</w:t>
      </w:r>
      <w:r w:rsidR="00FD2835">
        <w:rPr>
          <w:rFonts w:ascii="Arial" w:hAnsi="Arial" w:cs="Arial"/>
          <w:sz w:val="24"/>
          <w:szCs w:val="24"/>
        </w:rPr>
        <w:t xml:space="preserve">  </w:t>
      </w:r>
      <w:r w:rsidRPr="00DC48CF">
        <w:rPr>
          <w:rFonts w:ascii="Arial" w:hAnsi="Arial" w:cs="Arial"/>
          <w:sz w:val="24"/>
          <w:szCs w:val="24"/>
        </w:rPr>
        <w:t>anteriores pendientes de aplicar y las pérdidas sufridas en periodos pasados pendientes</w:t>
      </w:r>
      <w:r w:rsidR="00FD2835">
        <w:rPr>
          <w:rFonts w:ascii="Arial" w:hAnsi="Arial" w:cs="Arial"/>
          <w:sz w:val="24"/>
          <w:szCs w:val="24"/>
        </w:rPr>
        <w:t xml:space="preserve"> </w:t>
      </w:r>
      <w:r w:rsidRPr="00DC48CF">
        <w:rPr>
          <w:rFonts w:ascii="Arial" w:hAnsi="Arial" w:cs="Arial"/>
          <w:sz w:val="24"/>
          <w:szCs w:val="24"/>
        </w:rPr>
        <w:t>de amortizar.</w:t>
      </w:r>
    </w:p>
    <w:p w:rsidR="00367E96" w:rsidRDefault="00FD2835" w:rsidP="002C09E0">
      <w:pPr>
        <w:rPr>
          <w:rFonts w:ascii="Arial" w:hAnsi="Arial" w:cs="Arial"/>
          <w:sz w:val="24"/>
          <w:szCs w:val="24"/>
        </w:rPr>
      </w:pPr>
      <w:r w:rsidRPr="00435EA9">
        <w:rPr>
          <w:rFonts w:ascii="Arial" w:hAnsi="Arial" w:cs="Arial"/>
          <w:sz w:val="24"/>
          <w:szCs w:val="24"/>
          <w:u w:val="single"/>
        </w:rPr>
        <w:t>RESULTADO DEL EJERCICIO</w:t>
      </w:r>
      <w:r>
        <w:rPr>
          <w:rFonts w:ascii="Arial" w:hAnsi="Arial" w:cs="Arial"/>
          <w:sz w:val="24"/>
          <w:szCs w:val="24"/>
        </w:rPr>
        <w:t>.-</w:t>
      </w:r>
      <w:r w:rsidR="002C09E0" w:rsidRPr="00DC48CF">
        <w:rPr>
          <w:rFonts w:ascii="Arial" w:hAnsi="Arial" w:cs="Arial"/>
          <w:sz w:val="24"/>
          <w:szCs w:val="24"/>
        </w:rPr>
        <w:t>importe de la utilidad o pérdida obtenida al final de cada</w:t>
      </w:r>
      <w:r>
        <w:rPr>
          <w:rFonts w:ascii="Arial" w:hAnsi="Arial" w:cs="Arial"/>
          <w:sz w:val="24"/>
          <w:szCs w:val="24"/>
        </w:rPr>
        <w:t xml:space="preserve"> </w:t>
      </w:r>
      <w:r w:rsidR="002C09E0" w:rsidRPr="00DC48CF">
        <w:rPr>
          <w:rFonts w:ascii="Arial" w:hAnsi="Arial" w:cs="Arial"/>
          <w:sz w:val="24"/>
          <w:szCs w:val="24"/>
        </w:rPr>
        <w:t>ejercicio. Las utilidades aumentan el capital contable y las perdidas lo disminuyen.</w:t>
      </w:r>
    </w:p>
    <w:p w:rsidR="00367E96" w:rsidRDefault="00367E96" w:rsidP="002C09E0">
      <w:pPr>
        <w:rPr>
          <w:rFonts w:ascii="Arial" w:hAnsi="Arial" w:cs="Arial"/>
          <w:sz w:val="24"/>
          <w:szCs w:val="24"/>
        </w:rPr>
      </w:pPr>
    </w:p>
    <w:p w:rsidR="004C4CD2" w:rsidRPr="00367E96" w:rsidRDefault="004C4CD2" w:rsidP="002C09E0">
      <w:pPr>
        <w:rPr>
          <w:rFonts w:ascii="Arial" w:hAnsi="Arial" w:cs="Arial"/>
          <w:sz w:val="24"/>
          <w:szCs w:val="24"/>
        </w:rPr>
      </w:pPr>
      <w:r w:rsidRPr="00435EA9">
        <w:rPr>
          <w:rFonts w:ascii="Arial" w:hAnsi="Arial" w:cs="Arial"/>
          <w:b/>
          <w:sz w:val="28"/>
          <w:szCs w:val="28"/>
          <w:u w:val="single"/>
        </w:rPr>
        <w:t>3.3 Clasificación de las cuentas de resultados.</w:t>
      </w:r>
    </w:p>
    <w:p w:rsidR="002C09E0" w:rsidRPr="00DC48CF" w:rsidRDefault="002C09E0" w:rsidP="002C09E0">
      <w:pPr>
        <w:rPr>
          <w:rFonts w:ascii="Arial" w:hAnsi="Arial" w:cs="Arial"/>
          <w:sz w:val="24"/>
          <w:szCs w:val="24"/>
        </w:rPr>
      </w:pPr>
      <w:r w:rsidRPr="00DC48CF">
        <w:rPr>
          <w:rFonts w:ascii="Arial" w:hAnsi="Arial" w:cs="Arial"/>
          <w:sz w:val="24"/>
          <w:szCs w:val="24"/>
        </w:rPr>
        <w:t xml:space="preserve">Es un estado financiero básico que muestra la utilidad o pérdida neta resultante de todos los ingresos, costos y gastos realizados por la entidad durante el periodo. </w:t>
      </w:r>
    </w:p>
    <w:p w:rsidR="002C09E0" w:rsidRPr="00DC48CF" w:rsidRDefault="004C4CD2" w:rsidP="002C09E0">
      <w:pPr>
        <w:rPr>
          <w:rFonts w:ascii="Arial" w:hAnsi="Arial" w:cs="Arial"/>
          <w:sz w:val="24"/>
          <w:szCs w:val="24"/>
        </w:rPr>
      </w:pPr>
      <w:r w:rsidRPr="004C4CD2">
        <w:rPr>
          <w:rFonts w:ascii="Arial" w:hAnsi="Arial" w:cs="Arial"/>
          <w:sz w:val="24"/>
          <w:szCs w:val="24"/>
          <w:u w:val="single"/>
        </w:rPr>
        <w:t>VENTAS NETAS</w:t>
      </w:r>
      <w:r>
        <w:rPr>
          <w:rFonts w:ascii="Arial" w:hAnsi="Arial" w:cs="Arial"/>
          <w:sz w:val="24"/>
          <w:szCs w:val="24"/>
        </w:rPr>
        <w:t>.-</w:t>
      </w:r>
      <w:r w:rsidR="002C09E0" w:rsidRPr="00DC48CF">
        <w:rPr>
          <w:rFonts w:ascii="Arial" w:hAnsi="Arial" w:cs="Arial"/>
          <w:sz w:val="24"/>
          <w:szCs w:val="24"/>
        </w:rPr>
        <w:t>Se determina restando de las ventas totales el valor de las</w:t>
      </w:r>
      <w:r>
        <w:rPr>
          <w:rFonts w:ascii="Arial" w:hAnsi="Arial" w:cs="Arial"/>
          <w:sz w:val="24"/>
          <w:szCs w:val="24"/>
        </w:rPr>
        <w:t xml:space="preserve"> </w:t>
      </w:r>
      <w:r w:rsidR="002C09E0" w:rsidRPr="00DC48CF">
        <w:rPr>
          <w:rFonts w:ascii="Arial" w:hAnsi="Arial" w:cs="Arial"/>
          <w:sz w:val="24"/>
          <w:szCs w:val="24"/>
        </w:rPr>
        <w:t>devoluciones y descuentos sobre ventas.</w:t>
      </w:r>
    </w:p>
    <w:p w:rsidR="002C09E0" w:rsidRPr="00DC48CF" w:rsidRDefault="002C09E0" w:rsidP="002C09E0">
      <w:pPr>
        <w:rPr>
          <w:rFonts w:ascii="Arial" w:hAnsi="Arial" w:cs="Arial"/>
          <w:sz w:val="24"/>
          <w:szCs w:val="24"/>
        </w:rPr>
      </w:pPr>
      <w:r w:rsidRPr="004C4CD2">
        <w:rPr>
          <w:rFonts w:ascii="Arial" w:hAnsi="Arial" w:cs="Arial"/>
          <w:sz w:val="24"/>
          <w:szCs w:val="24"/>
          <w:u w:val="single"/>
        </w:rPr>
        <w:t>COMPR</w:t>
      </w:r>
      <w:r w:rsidR="00935E8C" w:rsidRPr="004C4CD2">
        <w:rPr>
          <w:rFonts w:ascii="Arial" w:hAnsi="Arial" w:cs="Arial"/>
          <w:sz w:val="24"/>
          <w:szCs w:val="24"/>
          <w:u w:val="single"/>
        </w:rPr>
        <w:t>AS TOTALES</w:t>
      </w:r>
      <w:r w:rsidR="00935E8C">
        <w:rPr>
          <w:rFonts w:ascii="Arial" w:hAnsi="Arial" w:cs="Arial"/>
          <w:sz w:val="24"/>
          <w:szCs w:val="24"/>
        </w:rPr>
        <w:t>.-</w:t>
      </w:r>
      <w:r w:rsidRPr="00DC48CF">
        <w:rPr>
          <w:rFonts w:ascii="Arial" w:hAnsi="Arial" w:cs="Arial"/>
          <w:sz w:val="24"/>
          <w:szCs w:val="24"/>
        </w:rPr>
        <w:t>Se determinan sumando a las compras el valor delos gastos de compra.</w:t>
      </w:r>
    </w:p>
    <w:p w:rsidR="002C09E0" w:rsidRPr="00DC48CF" w:rsidRDefault="00935E8C" w:rsidP="002C09E0">
      <w:pPr>
        <w:rPr>
          <w:rFonts w:ascii="Arial" w:hAnsi="Arial" w:cs="Arial"/>
          <w:sz w:val="24"/>
          <w:szCs w:val="24"/>
        </w:rPr>
      </w:pPr>
      <w:r w:rsidRPr="004C4CD2">
        <w:rPr>
          <w:rFonts w:ascii="Arial" w:hAnsi="Arial" w:cs="Arial"/>
          <w:sz w:val="24"/>
          <w:szCs w:val="24"/>
          <w:u w:val="single"/>
        </w:rPr>
        <w:t>COMPRAS NETAS</w:t>
      </w:r>
      <w:r>
        <w:rPr>
          <w:rFonts w:ascii="Arial" w:hAnsi="Arial" w:cs="Arial"/>
          <w:sz w:val="24"/>
          <w:szCs w:val="24"/>
        </w:rPr>
        <w:t>.-</w:t>
      </w:r>
      <w:r w:rsidR="002C09E0" w:rsidRPr="00DC48CF">
        <w:rPr>
          <w:rFonts w:ascii="Arial" w:hAnsi="Arial" w:cs="Arial"/>
          <w:sz w:val="24"/>
          <w:szCs w:val="24"/>
        </w:rPr>
        <w:t>Se obtienen restando de las compras totales el valor de las</w:t>
      </w:r>
      <w:r>
        <w:rPr>
          <w:rFonts w:ascii="Arial" w:hAnsi="Arial" w:cs="Arial"/>
          <w:sz w:val="24"/>
          <w:szCs w:val="24"/>
        </w:rPr>
        <w:t xml:space="preserve"> </w:t>
      </w:r>
      <w:r w:rsidR="002C09E0" w:rsidRPr="00DC48CF">
        <w:rPr>
          <w:rFonts w:ascii="Arial" w:hAnsi="Arial" w:cs="Arial"/>
          <w:sz w:val="24"/>
          <w:szCs w:val="24"/>
        </w:rPr>
        <w:t>devoluciones y descuentos sobre compra</w:t>
      </w:r>
    </w:p>
    <w:p w:rsidR="002C09E0" w:rsidRPr="00DC48CF" w:rsidRDefault="00935E8C" w:rsidP="002C09E0">
      <w:pPr>
        <w:rPr>
          <w:rFonts w:ascii="Arial" w:hAnsi="Arial" w:cs="Arial"/>
          <w:sz w:val="24"/>
          <w:szCs w:val="24"/>
        </w:rPr>
      </w:pPr>
      <w:r w:rsidRPr="004C4CD2">
        <w:rPr>
          <w:rFonts w:ascii="Arial" w:hAnsi="Arial" w:cs="Arial"/>
          <w:sz w:val="24"/>
          <w:szCs w:val="24"/>
          <w:u w:val="single"/>
        </w:rPr>
        <w:t>COSTO DE VENTA</w:t>
      </w:r>
      <w:r>
        <w:rPr>
          <w:rFonts w:ascii="Arial" w:hAnsi="Arial" w:cs="Arial"/>
          <w:sz w:val="24"/>
          <w:szCs w:val="24"/>
        </w:rPr>
        <w:t>.-</w:t>
      </w:r>
      <w:r w:rsidR="002C09E0" w:rsidRPr="00DC48CF">
        <w:rPr>
          <w:rFonts w:ascii="Arial" w:hAnsi="Arial" w:cs="Arial"/>
          <w:sz w:val="24"/>
          <w:szCs w:val="24"/>
        </w:rPr>
        <w:t>Se obtiene sumando al inventario inicial el valor de las compras</w:t>
      </w:r>
      <w:r>
        <w:rPr>
          <w:rFonts w:ascii="Arial" w:hAnsi="Arial" w:cs="Arial"/>
          <w:sz w:val="24"/>
          <w:szCs w:val="24"/>
        </w:rPr>
        <w:t xml:space="preserve"> </w:t>
      </w:r>
      <w:r w:rsidR="002C09E0" w:rsidRPr="00DC48CF">
        <w:rPr>
          <w:rFonts w:ascii="Arial" w:hAnsi="Arial" w:cs="Arial"/>
          <w:sz w:val="24"/>
          <w:szCs w:val="24"/>
        </w:rPr>
        <w:t>netas y restando de la suma que se obtenga el valor del inventario final.</w:t>
      </w:r>
    </w:p>
    <w:p w:rsidR="002C09E0" w:rsidRPr="00DC48CF" w:rsidRDefault="00935E8C" w:rsidP="002C09E0">
      <w:pPr>
        <w:rPr>
          <w:rFonts w:ascii="Arial" w:hAnsi="Arial" w:cs="Arial"/>
          <w:sz w:val="24"/>
          <w:szCs w:val="24"/>
        </w:rPr>
      </w:pPr>
      <w:r w:rsidRPr="004C4CD2">
        <w:rPr>
          <w:rFonts w:ascii="Arial" w:hAnsi="Arial" w:cs="Arial"/>
          <w:sz w:val="24"/>
          <w:szCs w:val="24"/>
          <w:u w:val="single"/>
        </w:rPr>
        <w:t>UTILIDAD BRUTA</w:t>
      </w:r>
      <w:r>
        <w:rPr>
          <w:rFonts w:ascii="Arial" w:hAnsi="Arial" w:cs="Arial"/>
          <w:sz w:val="24"/>
          <w:szCs w:val="24"/>
        </w:rPr>
        <w:t>.-</w:t>
      </w:r>
      <w:r w:rsidR="002C09E0" w:rsidRPr="00DC48CF">
        <w:rPr>
          <w:rFonts w:ascii="Arial" w:hAnsi="Arial" w:cs="Arial"/>
          <w:sz w:val="24"/>
          <w:szCs w:val="24"/>
        </w:rPr>
        <w:t>Se determina restando de las ventas netas el valor del costo de</w:t>
      </w:r>
      <w:r>
        <w:rPr>
          <w:rFonts w:ascii="Arial" w:hAnsi="Arial" w:cs="Arial"/>
          <w:sz w:val="24"/>
          <w:szCs w:val="24"/>
        </w:rPr>
        <w:t xml:space="preserve"> </w:t>
      </w:r>
      <w:r w:rsidR="002C09E0" w:rsidRPr="00DC48CF">
        <w:rPr>
          <w:rFonts w:ascii="Arial" w:hAnsi="Arial" w:cs="Arial"/>
          <w:sz w:val="24"/>
          <w:szCs w:val="24"/>
        </w:rPr>
        <w:t>venta.</w:t>
      </w:r>
    </w:p>
    <w:p w:rsidR="002C09E0" w:rsidRPr="00DC48CF" w:rsidRDefault="00935E8C" w:rsidP="002C09E0">
      <w:pPr>
        <w:rPr>
          <w:rFonts w:ascii="Arial" w:hAnsi="Arial" w:cs="Arial"/>
          <w:sz w:val="24"/>
          <w:szCs w:val="24"/>
        </w:rPr>
      </w:pPr>
      <w:r w:rsidRPr="004C4CD2">
        <w:rPr>
          <w:rFonts w:ascii="Arial" w:hAnsi="Arial" w:cs="Arial"/>
          <w:sz w:val="24"/>
          <w:szCs w:val="24"/>
          <w:u w:val="single"/>
        </w:rPr>
        <w:t>GASTOS DE OPERACIÓN.-</w:t>
      </w:r>
      <w:r w:rsidR="002C09E0" w:rsidRPr="00DC48CF">
        <w:rPr>
          <w:rFonts w:ascii="Arial" w:hAnsi="Arial" w:cs="Arial"/>
          <w:sz w:val="24"/>
          <w:szCs w:val="24"/>
        </w:rPr>
        <w:t>Son las erogaciones que sostiene la organización</w:t>
      </w:r>
      <w:r>
        <w:rPr>
          <w:rFonts w:ascii="Arial" w:hAnsi="Arial" w:cs="Arial"/>
          <w:sz w:val="24"/>
          <w:szCs w:val="24"/>
        </w:rPr>
        <w:t xml:space="preserve"> </w:t>
      </w:r>
      <w:r w:rsidR="002C09E0" w:rsidRPr="00DC48CF">
        <w:rPr>
          <w:rFonts w:ascii="Arial" w:hAnsi="Arial" w:cs="Arial"/>
          <w:sz w:val="24"/>
          <w:szCs w:val="24"/>
        </w:rPr>
        <w:t>implantada en la empresa y que permite llevar a cabo las diversas actividades y</w:t>
      </w:r>
      <w:r>
        <w:rPr>
          <w:rFonts w:ascii="Arial" w:hAnsi="Arial" w:cs="Arial"/>
          <w:sz w:val="24"/>
          <w:szCs w:val="24"/>
        </w:rPr>
        <w:t xml:space="preserve"> </w:t>
      </w:r>
      <w:r w:rsidR="002C09E0" w:rsidRPr="00DC48CF">
        <w:rPr>
          <w:rFonts w:ascii="Arial" w:hAnsi="Arial" w:cs="Arial"/>
          <w:sz w:val="24"/>
          <w:szCs w:val="24"/>
        </w:rPr>
        <w:t>operaciones diarias. Se consideran gastos de operación los de venta, los de</w:t>
      </w:r>
      <w:r>
        <w:rPr>
          <w:rFonts w:ascii="Arial" w:hAnsi="Arial" w:cs="Arial"/>
          <w:sz w:val="24"/>
          <w:szCs w:val="24"/>
        </w:rPr>
        <w:t xml:space="preserve"> </w:t>
      </w:r>
      <w:r w:rsidR="002C09E0" w:rsidRPr="00DC48CF">
        <w:rPr>
          <w:rFonts w:ascii="Arial" w:hAnsi="Arial" w:cs="Arial"/>
          <w:sz w:val="24"/>
          <w:szCs w:val="24"/>
        </w:rPr>
        <w:t>administración y los financieros.</w:t>
      </w:r>
    </w:p>
    <w:p w:rsidR="002C09E0" w:rsidRPr="00DC48CF" w:rsidRDefault="00935E8C" w:rsidP="002C09E0">
      <w:pPr>
        <w:rPr>
          <w:rFonts w:ascii="Arial" w:hAnsi="Arial" w:cs="Arial"/>
          <w:sz w:val="24"/>
          <w:szCs w:val="24"/>
        </w:rPr>
      </w:pPr>
      <w:r w:rsidRPr="004C4CD2">
        <w:rPr>
          <w:rFonts w:ascii="Arial" w:hAnsi="Arial" w:cs="Arial"/>
          <w:sz w:val="24"/>
          <w:szCs w:val="24"/>
          <w:u w:val="single"/>
        </w:rPr>
        <w:t>UTILIDAD DE OPERACIÓN</w:t>
      </w:r>
      <w:r w:rsidR="002C09E0" w:rsidRPr="00DC48CF">
        <w:rPr>
          <w:rFonts w:ascii="Arial" w:hAnsi="Arial" w:cs="Arial"/>
          <w:sz w:val="24"/>
          <w:szCs w:val="24"/>
        </w:rPr>
        <w:t>.- Se obtiene restando de la utilidad bruta los gastos de</w:t>
      </w:r>
      <w:r>
        <w:rPr>
          <w:rFonts w:ascii="Arial" w:hAnsi="Arial" w:cs="Arial"/>
          <w:sz w:val="24"/>
          <w:szCs w:val="24"/>
        </w:rPr>
        <w:t xml:space="preserve"> </w:t>
      </w:r>
      <w:r w:rsidR="002C09E0" w:rsidRPr="00DC48CF">
        <w:rPr>
          <w:rFonts w:ascii="Arial" w:hAnsi="Arial" w:cs="Arial"/>
          <w:sz w:val="24"/>
          <w:szCs w:val="24"/>
        </w:rPr>
        <w:t>operación.</w:t>
      </w:r>
    </w:p>
    <w:p w:rsidR="002C09E0" w:rsidRPr="00DC48CF" w:rsidRDefault="002C09E0" w:rsidP="002C09E0">
      <w:pPr>
        <w:rPr>
          <w:rFonts w:ascii="Arial" w:hAnsi="Arial" w:cs="Arial"/>
          <w:sz w:val="24"/>
          <w:szCs w:val="24"/>
        </w:rPr>
      </w:pPr>
      <w:r w:rsidRPr="004C4CD2">
        <w:rPr>
          <w:rFonts w:ascii="Arial" w:hAnsi="Arial" w:cs="Arial"/>
          <w:sz w:val="24"/>
          <w:szCs w:val="24"/>
          <w:u w:val="single"/>
        </w:rPr>
        <w:lastRenderedPageBreak/>
        <w:t>VALOR NETO ENTRE O</w:t>
      </w:r>
      <w:r w:rsidR="004C4CD2" w:rsidRPr="004C4CD2">
        <w:rPr>
          <w:rFonts w:ascii="Arial" w:hAnsi="Arial" w:cs="Arial"/>
          <w:sz w:val="24"/>
          <w:szCs w:val="24"/>
          <w:u w:val="single"/>
        </w:rPr>
        <w:t>TROS GASTOS Y OTROS PRODUCTOS.-</w:t>
      </w:r>
      <w:r w:rsidRPr="00DC48CF">
        <w:rPr>
          <w:rFonts w:ascii="Arial" w:hAnsi="Arial" w:cs="Arial"/>
          <w:sz w:val="24"/>
          <w:szCs w:val="24"/>
        </w:rPr>
        <w:t>Se deben clasificar en primer término los otros gastos si su valor es mayor que el de los otros productos, pero</w:t>
      </w:r>
      <w:r w:rsidR="00935E8C">
        <w:rPr>
          <w:rFonts w:ascii="Arial" w:hAnsi="Arial" w:cs="Arial"/>
          <w:sz w:val="24"/>
          <w:szCs w:val="24"/>
        </w:rPr>
        <w:t xml:space="preserve"> </w:t>
      </w:r>
      <w:r w:rsidRPr="00DC48CF">
        <w:rPr>
          <w:rFonts w:ascii="Arial" w:hAnsi="Arial" w:cs="Arial"/>
          <w:sz w:val="24"/>
          <w:szCs w:val="24"/>
        </w:rPr>
        <w:t>se deberán clasificar en primer término otros productos, si su valor es mayor que el de los</w:t>
      </w:r>
      <w:r w:rsidR="00935E8C">
        <w:rPr>
          <w:rFonts w:ascii="Arial" w:hAnsi="Arial" w:cs="Arial"/>
          <w:sz w:val="24"/>
          <w:szCs w:val="24"/>
        </w:rPr>
        <w:t xml:space="preserve"> </w:t>
      </w:r>
      <w:r w:rsidRPr="00DC48CF">
        <w:rPr>
          <w:rFonts w:ascii="Arial" w:hAnsi="Arial" w:cs="Arial"/>
          <w:sz w:val="24"/>
          <w:szCs w:val="24"/>
        </w:rPr>
        <w:t>otros gastos.</w:t>
      </w:r>
    </w:p>
    <w:p w:rsidR="004C4CD2" w:rsidRDefault="00935E8C" w:rsidP="002C09E0">
      <w:pPr>
        <w:rPr>
          <w:rFonts w:ascii="Arial" w:hAnsi="Arial" w:cs="Arial"/>
          <w:sz w:val="24"/>
          <w:szCs w:val="24"/>
        </w:rPr>
      </w:pPr>
      <w:r w:rsidRPr="004C4CD2">
        <w:rPr>
          <w:rFonts w:ascii="Arial" w:hAnsi="Arial" w:cs="Arial"/>
          <w:sz w:val="24"/>
          <w:szCs w:val="24"/>
          <w:u w:val="single"/>
        </w:rPr>
        <w:t>UTILIDAD NETA.-</w:t>
      </w:r>
      <w:r w:rsidR="002C09E0" w:rsidRPr="00DC48CF">
        <w:rPr>
          <w:rFonts w:ascii="Arial" w:hAnsi="Arial" w:cs="Arial"/>
          <w:sz w:val="24"/>
          <w:szCs w:val="24"/>
        </w:rPr>
        <w:t>Para determinar esta se debe restar de la utilidad de operación el valor de la pérdida neta entre otros gastos y productos.</w:t>
      </w:r>
      <w:r>
        <w:rPr>
          <w:rFonts w:ascii="Arial" w:hAnsi="Arial" w:cs="Arial"/>
          <w:sz w:val="24"/>
          <w:szCs w:val="24"/>
        </w:rPr>
        <w:t xml:space="preserve"> </w:t>
      </w:r>
      <w:r w:rsidR="002C09E0" w:rsidRPr="00DC48CF">
        <w:rPr>
          <w:rFonts w:ascii="Arial" w:hAnsi="Arial" w:cs="Arial"/>
          <w:sz w:val="24"/>
          <w:szCs w:val="24"/>
        </w:rPr>
        <w:t>Otra forma de determinar la utilidad neta del ejercicio es en la que el ISR y PTU,</w:t>
      </w:r>
      <w:r>
        <w:rPr>
          <w:rFonts w:ascii="Arial" w:hAnsi="Arial" w:cs="Arial"/>
          <w:sz w:val="24"/>
          <w:szCs w:val="24"/>
        </w:rPr>
        <w:t xml:space="preserve"> </w:t>
      </w:r>
      <w:r w:rsidR="002C09E0" w:rsidRPr="00DC48CF">
        <w:rPr>
          <w:rFonts w:ascii="Arial" w:hAnsi="Arial" w:cs="Arial"/>
          <w:sz w:val="24"/>
          <w:szCs w:val="24"/>
        </w:rPr>
        <w:t>aparezcan separadamente después de la utilidad que resulte de sumar a la utilidad de</w:t>
      </w:r>
      <w:r>
        <w:rPr>
          <w:rFonts w:ascii="Arial" w:hAnsi="Arial" w:cs="Arial"/>
          <w:sz w:val="24"/>
          <w:szCs w:val="24"/>
        </w:rPr>
        <w:t xml:space="preserve"> </w:t>
      </w:r>
      <w:r w:rsidR="002C09E0" w:rsidRPr="00DC48CF">
        <w:rPr>
          <w:rFonts w:ascii="Arial" w:hAnsi="Arial" w:cs="Arial"/>
          <w:sz w:val="24"/>
          <w:szCs w:val="24"/>
        </w:rPr>
        <w:t xml:space="preserve">operación los otros productos </w:t>
      </w:r>
      <w:r w:rsidR="00943E4B">
        <w:rPr>
          <w:rFonts w:ascii="Arial" w:hAnsi="Arial" w:cs="Arial"/>
          <w:sz w:val="24"/>
          <w:szCs w:val="24"/>
        </w:rPr>
        <w:t>y de restarle los otros gastos.</w:t>
      </w:r>
    </w:p>
    <w:p w:rsidR="002C09E0" w:rsidRPr="00DC48CF" w:rsidRDefault="004C4CD2" w:rsidP="002C09E0">
      <w:pPr>
        <w:rPr>
          <w:rFonts w:ascii="Arial" w:hAnsi="Arial" w:cs="Arial"/>
          <w:sz w:val="24"/>
          <w:szCs w:val="24"/>
        </w:rPr>
      </w:pPr>
      <w:r w:rsidRPr="004C4CD2">
        <w:rPr>
          <w:rFonts w:ascii="Arial" w:hAnsi="Arial" w:cs="Arial"/>
          <w:sz w:val="24"/>
          <w:szCs w:val="24"/>
          <w:u w:val="single"/>
        </w:rPr>
        <w:t>VENTAS TOTALES</w:t>
      </w:r>
      <w:r>
        <w:rPr>
          <w:rFonts w:ascii="Arial" w:hAnsi="Arial" w:cs="Arial"/>
          <w:sz w:val="24"/>
          <w:szCs w:val="24"/>
        </w:rPr>
        <w:t>.-</w:t>
      </w:r>
      <w:r w:rsidR="00935E8C" w:rsidRPr="00DC48CF">
        <w:rPr>
          <w:rFonts w:ascii="Arial" w:hAnsi="Arial" w:cs="Arial"/>
          <w:sz w:val="24"/>
          <w:szCs w:val="24"/>
        </w:rPr>
        <w:t>Son</w:t>
      </w:r>
      <w:r w:rsidR="002C09E0" w:rsidRPr="00DC48CF">
        <w:rPr>
          <w:rFonts w:ascii="Arial" w:hAnsi="Arial" w:cs="Arial"/>
          <w:sz w:val="24"/>
          <w:szCs w:val="24"/>
        </w:rPr>
        <w:t xml:space="preserve"> el valor de las mercancías entregadas a los clientes, vendida</w:t>
      </w:r>
      <w:r w:rsidR="00935E8C">
        <w:rPr>
          <w:rFonts w:ascii="Arial" w:hAnsi="Arial" w:cs="Arial"/>
          <w:sz w:val="24"/>
          <w:szCs w:val="24"/>
        </w:rPr>
        <w:t xml:space="preserve">s </w:t>
      </w:r>
      <w:r w:rsidR="002C09E0" w:rsidRPr="00DC48CF">
        <w:rPr>
          <w:rFonts w:ascii="Arial" w:hAnsi="Arial" w:cs="Arial"/>
          <w:sz w:val="24"/>
          <w:szCs w:val="24"/>
        </w:rPr>
        <w:t>al contado o a crédito con o sin garantía documental.</w:t>
      </w:r>
    </w:p>
    <w:p w:rsidR="002C09E0" w:rsidRPr="00DC48CF" w:rsidRDefault="00935E8C" w:rsidP="002C09E0">
      <w:pPr>
        <w:rPr>
          <w:rFonts w:ascii="Arial" w:hAnsi="Arial" w:cs="Arial"/>
          <w:sz w:val="24"/>
          <w:szCs w:val="24"/>
        </w:rPr>
      </w:pPr>
      <w:r>
        <w:rPr>
          <w:rFonts w:ascii="Arial" w:hAnsi="Arial" w:cs="Arial"/>
          <w:sz w:val="24"/>
          <w:szCs w:val="24"/>
        </w:rPr>
        <w:t xml:space="preserve"> Aumenta: c</w:t>
      </w:r>
      <w:r w:rsidR="002C09E0" w:rsidRPr="00DC48CF">
        <w:rPr>
          <w:rFonts w:ascii="Arial" w:hAnsi="Arial" w:cs="Arial"/>
          <w:sz w:val="24"/>
          <w:szCs w:val="24"/>
        </w:rPr>
        <w:t>ada vez que se vende mercancía.</w:t>
      </w:r>
    </w:p>
    <w:p w:rsidR="002C09E0" w:rsidRPr="00DC48CF" w:rsidRDefault="00935E8C" w:rsidP="002C09E0">
      <w:pPr>
        <w:rPr>
          <w:rFonts w:ascii="Arial" w:hAnsi="Arial" w:cs="Arial"/>
          <w:sz w:val="24"/>
          <w:szCs w:val="24"/>
        </w:rPr>
      </w:pPr>
      <w:r>
        <w:rPr>
          <w:rFonts w:ascii="Arial" w:hAnsi="Arial" w:cs="Arial"/>
          <w:sz w:val="24"/>
          <w:szCs w:val="24"/>
        </w:rPr>
        <w:t xml:space="preserve">Disminuye: </w:t>
      </w:r>
      <w:r w:rsidR="002C09E0" w:rsidRPr="00DC48CF">
        <w:rPr>
          <w:rFonts w:ascii="Arial" w:hAnsi="Arial" w:cs="Arial"/>
          <w:sz w:val="24"/>
          <w:szCs w:val="24"/>
        </w:rPr>
        <w:t>por las devoluciones sobre venta a precio de venta y por las</w:t>
      </w:r>
      <w:r>
        <w:rPr>
          <w:rFonts w:ascii="Arial" w:hAnsi="Arial" w:cs="Arial"/>
          <w:sz w:val="24"/>
          <w:szCs w:val="24"/>
        </w:rPr>
        <w:t xml:space="preserve"> </w:t>
      </w:r>
      <w:r w:rsidR="002C09E0" w:rsidRPr="00DC48CF">
        <w:rPr>
          <w:rFonts w:ascii="Arial" w:hAnsi="Arial" w:cs="Arial"/>
          <w:sz w:val="24"/>
          <w:szCs w:val="24"/>
        </w:rPr>
        <w:t>descuentos o rebajas sobre venta</w:t>
      </w:r>
    </w:p>
    <w:p w:rsidR="002C09E0" w:rsidRPr="00DC48CF" w:rsidRDefault="00935E8C" w:rsidP="002C09E0">
      <w:pPr>
        <w:rPr>
          <w:rFonts w:ascii="Arial" w:hAnsi="Arial" w:cs="Arial"/>
          <w:sz w:val="24"/>
          <w:szCs w:val="24"/>
        </w:rPr>
      </w:pPr>
      <w:r w:rsidRPr="004C4CD2">
        <w:rPr>
          <w:rFonts w:ascii="Arial" w:hAnsi="Arial" w:cs="Arial"/>
          <w:sz w:val="24"/>
          <w:szCs w:val="24"/>
          <w:u w:val="single"/>
        </w:rPr>
        <w:t>COSTO DE VENTA</w:t>
      </w:r>
      <w:r>
        <w:rPr>
          <w:rFonts w:ascii="Arial" w:hAnsi="Arial" w:cs="Arial"/>
          <w:sz w:val="24"/>
          <w:szCs w:val="24"/>
        </w:rPr>
        <w:t>.-</w:t>
      </w:r>
      <w:r w:rsidR="002C09E0" w:rsidRPr="00DC48CF">
        <w:rPr>
          <w:rFonts w:ascii="Arial" w:hAnsi="Arial" w:cs="Arial"/>
          <w:sz w:val="24"/>
          <w:szCs w:val="24"/>
        </w:rPr>
        <w:t>valor de las mercancías vendidas (a precio de compra)</w:t>
      </w:r>
    </w:p>
    <w:p w:rsidR="002C09E0" w:rsidRPr="00DC48CF" w:rsidRDefault="00935E8C" w:rsidP="002C09E0">
      <w:pPr>
        <w:rPr>
          <w:rFonts w:ascii="Arial" w:hAnsi="Arial" w:cs="Arial"/>
          <w:sz w:val="24"/>
          <w:szCs w:val="24"/>
        </w:rPr>
      </w:pPr>
      <w:r>
        <w:rPr>
          <w:rFonts w:ascii="Arial" w:hAnsi="Arial" w:cs="Arial"/>
          <w:sz w:val="24"/>
          <w:szCs w:val="24"/>
        </w:rPr>
        <w:t xml:space="preserve"> Aumenta: </w:t>
      </w:r>
      <w:r w:rsidR="002C09E0" w:rsidRPr="00DC48CF">
        <w:rPr>
          <w:rFonts w:ascii="Arial" w:hAnsi="Arial" w:cs="Arial"/>
          <w:sz w:val="24"/>
          <w:szCs w:val="24"/>
        </w:rPr>
        <w:t>por la venta de mercancía a precio de costo.</w:t>
      </w:r>
    </w:p>
    <w:p w:rsidR="002C09E0" w:rsidRPr="00DC48CF" w:rsidRDefault="00935E8C" w:rsidP="002C09E0">
      <w:pPr>
        <w:rPr>
          <w:rFonts w:ascii="Arial" w:hAnsi="Arial" w:cs="Arial"/>
          <w:sz w:val="24"/>
          <w:szCs w:val="24"/>
        </w:rPr>
      </w:pPr>
      <w:r>
        <w:rPr>
          <w:rFonts w:ascii="Arial" w:hAnsi="Arial" w:cs="Arial"/>
          <w:sz w:val="24"/>
          <w:szCs w:val="24"/>
        </w:rPr>
        <w:t xml:space="preserve">Disminuye: </w:t>
      </w:r>
      <w:r w:rsidR="002C09E0" w:rsidRPr="00DC48CF">
        <w:rPr>
          <w:rFonts w:ascii="Arial" w:hAnsi="Arial" w:cs="Arial"/>
          <w:sz w:val="24"/>
          <w:szCs w:val="24"/>
        </w:rPr>
        <w:t>del precio de costo de la mercancía devuelta por los clientes.</w:t>
      </w:r>
    </w:p>
    <w:p w:rsidR="002C09E0" w:rsidRPr="00DC48CF" w:rsidRDefault="00935E8C" w:rsidP="002C09E0">
      <w:pPr>
        <w:rPr>
          <w:rFonts w:ascii="Arial" w:hAnsi="Arial" w:cs="Arial"/>
          <w:sz w:val="24"/>
          <w:szCs w:val="24"/>
        </w:rPr>
      </w:pPr>
      <w:r w:rsidRPr="004C4CD2">
        <w:rPr>
          <w:rFonts w:ascii="Arial" w:hAnsi="Arial" w:cs="Arial"/>
          <w:sz w:val="24"/>
          <w:szCs w:val="24"/>
          <w:u w:val="single"/>
        </w:rPr>
        <w:t>GASTOS DE VENTA.-</w:t>
      </w:r>
      <w:r w:rsidR="002C09E0" w:rsidRPr="00DC48CF">
        <w:rPr>
          <w:rFonts w:ascii="Arial" w:hAnsi="Arial" w:cs="Arial"/>
          <w:sz w:val="24"/>
          <w:szCs w:val="24"/>
        </w:rPr>
        <w:t xml:space="preserve">son los gastos que tienen relación directa con la </w:t>
      </w:r>
      <w:r w:rsidRPr="00DC48CF">
        <w:rPr>
          <w:rFonts w:ascii="Arial" w:hAnsi="Arial" w:cs="Arial"/>
          <w:sz w:val="24"/>
          <w:szCs w:val="24"/>
        </w:rPr>
        <w:t>promoción, realización</w:t>
      </w:r>
      <w:r w:rsidR="002C09E0" w:rsidRPr="00DC48CF">
        <w:rPr>
          <w:rFonts w:ascii="Arial" w:hAnsi="Arial" w:cs="Arial"/>
          <w:sz w:val="24"/>
          <w:szCs w:val="24"/>
        </w:rPr>
        <w:t xml:space="preserve"> y desarrollo del volumen de las ventas.</w:t>
      </w:r>
    </w:p>
    <w:p w:rsidR="002C09E0" w:rsidRPr="00DC48CF" w:rsidRDefault="00935E8C" w:rsidP="002C09E0">
      <w:pPr>
        <w:rPr>
          <w:rFonts w:ascii="Arial" w:hAnsi="Arial" w:cs="Arial"/>
          <w:sz w:val="24"/>
          <w:szCs w:val="24"/>
        </w:rPr>
      </w:pPr>
      <w:r>
        <w:rPr>
          <w:rFonts w:ascii="Arial" w:hAnsi="Arial" w:cs="Arial"/>
          <w:sz w:val="24"/>
          <w:szCs w:val="24"/>
        </w:rPr>
        <w:t xml:space="preserve"> Aumenta: </w:t>
      </w:r>
      <w:r w:rsidR="002C09E0" w:rsidRPr="00DC48CF">
        <w:rPr>
          <w:rFonts w:ascii="Arial" w:hAnsi="Arial" w:cs="Arial"/>
          <w:sz w:val="24"/>
          <w:szCs w:val="24"/>
        </w:rPr>
        <w:t>cada vez que se paga propaganda, los sueldos de los empleados del</w:t>
      </w:r>
      <w:r>
        <w:rPr>
          <w:rFonts w:ascii="Arial" w:hAnsi="Arial" w:cs="Arial"/>
          <w:sz w:val="24"/>
          <w:szCs w:val="24"/>
        </w:rPr>
        <w:t xml:space="preserve"> </w:t>
      </w:r>
      <w:r w:rsidR="002C09E0" w:rsidRPr="00DC48CF">
        <w:rPr>
          <w:rFonts w:ascii="Arial" w:hAnsi="Arial" w:cs="Arial"/>
          <w:sz w:val="24"/>
          <w:szCs w:val="24"/>
        </w:rPr>
        <w:t>departamento de ventas, depreciaciones y amortizaciones de los activos fijos y</w:t>
      </w:r>
      <w:r>
        <w:rPr>
          <w:rFonts w:ascii="Arial" w:hAnsi="Arial" w:cs="Arial"/>
          <w:sz w:val="24"/>
          <w:szCs w:val="24"/>
        </w:rPr>
        <w:t xml:space="preserve"> </w:t>
      </w:r>
      <w:r w:rsidR="002C09E0" w:rsidRPr="00DC48CF">
        <w:rPr>
          <w:rFonts w:ascii="Arial" w:hAnsi="Arial" w:cs="Arial"/>
          <w:sz w:val="24"/>
          <w:szCs w:val="24"/>
        </w:rPr>
        <w:t>diferidos del departamento de ventas.</w:t>
      </w:r>
    </w:p>
    <w:p w:rsidR="002C09E0" w:rsidRPr="00DC48CF" w:rsidRDefault="00935E8C" w:rsidP="002C09E0">
      <w:pPr>
        <w:rPr>
          <w:rFonts w:ascii="Arial" w:hAnsi="Arial" w:cs="Arial"/>
          <w:sz w:val="24"/>
          <w:szCs w:val="24"/>
        </w:rPr>
      </w:pPr>
      <w:r>
        <w:rPr>
          <w:rFonts w:ascii="Arial" w:hAnsi="Arial" w:cs="Arial"/>
          <w:sz w:val="24"/>
          <w:szCs w:val="24"/>
        </w:rPr>
        <w:t xml:space="preserve">Disminuye: </w:t>
      </w:r>
      <w:r w:rsidR="002C09E0" w:rsidRPr="00DC48CF">
        <w:rPr>
          <w:rFonts w:ascii="Arial" w:hAnsi="Arial" w:cs="Arial"/>
          <w:sz w:val="24"/>
          <w:szCs w:val="24"/>
        </w:rPr>
        <w:t>al final del ejercicio por las cantidades registradas como gasto y no lo</w:t>
      </w:r>
      <w:r>
        <w:rPr>
          <w:rFonts w:ascii="Arial" w:hAnsi="Arial" w:cs="Arial"/>
          <w:sz w:val="24"/>
          <w:szCs w:val="24"/>
        </w:rPr>
        <w:t xml:space="preserve"> </w:t>
      </w:r>
      <w:r w:rsidR="002C09E0" w:rsidRPr="00DC48CF">
        <w:rPr>
          <w:rFonts w:ascii="Arial" w:hAnsi="Arial" w:cs="Arial"/>
          <w:sz w:val="24"/>
          <w:szCs w:val="24"/>
        </w:rPr>
        <w:t>sean.</w:t>
      </w:r>
    </w:p>
    <w:p w:rsidR="00935E8C" w:rsidRDefault="00935E8C" w:rsidP="002C09E0">
      <w:pPr>
        <w:rPr>
          <w:rFonts w:ascii="Arial" w:hAnsi="Arial" w:cs="Arial"/>
          <w:sz w:val="24"/>
          <w:szCs w:val="24"/>
        </w:rPr>
      </w:pPr>
      <w:r w:rsidRPr="004C4CD2">
        <w:rPr>
          <w:rFonts w:ascii="Arial" w:hAnsi="Arial" w:cs="Arial"/>
          <w:sz w:val="24"/>
          <w:szCs w:val="24"/>
          <w:u w:val="single"/>
        </w:rPr>
        <w:t>GASTOS DE ADMINISTRACION.-</w:t>
      </w:r>
      <w:r>
        <w:rPr>
          <w:rFonts w:ascii="Arial" w:hAnsi="Arial" w:cs="Arial"/>
          <w:sz w:val="24"/>
          <w:szCs w:val="24"/>
        </w:rPr>
        <w:t xml:space="preserve"> </w:t>
      </w:r>
      <w:r w:rsidR="002C09E0" w:rsidRPr="00DC48CF">
        <w:rPr>
          <w:rFonts w:ascii="Arial" w:hAnsi="Arial" w:cs="Arial"/>
          <w:sz w:val="24"/>
          <w:szCs w:val="24"/>
        </w:rPr>
        <w:t>son los gastos que tienen como función el</w:t>
      </w:r>
      <w:r>
        <w:rPr>
          <w:rFonts w:ascii="Arial" w:hAnsi="Arial" w:cs="Arial"/>
          <w:sz w:val="24"/>
          <w:szCs w:val="24"/>
        </w:rPr>
        <w:t xml:space="preserve"> </w:t>
      </w:r>
      <w:r w:rsidR="002C09E0" w:rsidRPr="00DC48CF">
        <w:rPr>
          <w:rFonts w:ascii="Arial" w:hAnsi="Arial" w:cs="Arial"/>
          <w:sz w:val="24"/>
          <w:szCs w:val="24"/>
        </w:rPr>
        <w:t xml:space="preserve">sostenimiento de las actividades destinadas a mantener la dirección y </w:t>
      </w:r>
      <w:r>
        <w:rPr>
          <w:rFonts w:ascii="Arial" w:hAnsi="Arial" w:cs="Arial"/>
          <w:sz w:val="24"/>
          <w:szCs w:val="24"/>
        </w:rPr>
        <w:t xml:space="preserve"> </w:t>
      </w:r>
      <w:r w:rsidR="002C09E0" w:rsidRPr="00DC48CF">
        <w:rPr>
          <w:rFonts w:ascii="Arial" w:hAnsi="Arial" w:cs="Arial"/>
          <w:sz w:val="24"/>
          <w:szCs w:val="24"/>
        </w:rPr>
        <w:t>administración de la</w:t>
      </w:r>
      <w:r>
        <w:rPr>
          <w:rFonts w:ascii="Arial" w:hAnsi="Arial" w:cs="Arial"/>
          <w:sz w:val="24"/>
          <w:szCs w:val="24"/>
        </w:rPr>
        <w:t xml:space="preserve"> </w:t>
      </w:r>
      <w:r w:rsidR="002C09E0" w:rsidRPr="00DC48CF">
        <w:rPr>
          <w:rFonts w:ascii="Arial" w:hAnsi="Arial" w:cs="Arial"/>
          <w:sz w:val="24"/>
          <w:szCs w:val="24"/>
        </w:rPr>
        <w:t>empresa y que solo de un modo indirecto están relacionados con la operación de vender.</w:t>
      </w:r>
    </w:p>
    <w:p w:rsidR="00935E8C" w:rsidRDefault="00935E8C" w:rsidP="002C09E0">
      <w:pPr>
        <w:rPr>
          <w:rFonts w:ascii="Arial" w:hAnsi="Arial" w:cs="Arial"/>
          <w:sz w:val="24"/>
          <w:szCs w:val="24"/>
        </w:rPr>
      </w:pPr>
      <w:r>
        <w:rPr>
          <w:rFonts w:ascii="Arial" w:hAnsi="Arial" w:cs="Arial"/>
          <w:sz w:val="24"/>
          <w:szCs w:val="24"/>
        </w:rPr>
        <w:t xml:space="preserve"> </w:t>
      </w:r>
      <w:r w:rsidR="002C09E0" w:rsidRPr="00DC48CF">
        <w:rPr>
          <w:rFonts w:ascii="Arial" w:hAnsi="Arial" w:cs="Arial"/>
          <w:sz w:val="24"/>
          <w:szCs w:val="24"/>
        </w:rPr>
        <w:t>Aumenta: cada vez que se pagan sueldos a empleados del departamento</w:t>
      </w:r>
      <w:r>
        <w:rPr>
          <w:rFonts w:ascii="Arial" w:hAnsi="Arial" w:cs="Arial"/>
          <w:sz w:val="24"/>
          <w:szCs w:val="24"/>
        </w:rPr>
        <w:t xml:space="preserve"> </w:t>
      </w:r>
      <w:r w:rsidR="002C09E0" w:rsidRPr="00DC48CF">
        <w:rPr>
          <w:rFonts w:ascii="Arial" w:hAnsi="Arial" w:cs="Arial"/>
          <w:sz w:val="24"/>
          <w:szCs w:val="24"/>
        </w:rPr>
        <w:t>administrativo, renta de los locales de oficina, etc.</w:t>
      </w:r>
      <w:r>
        <w:rPr>
          <w:rFonts w:ascii="Arial" w:hAnsi="Arial" w:cs="Arial"/>
          <w:sz w:val="24"/>
          <w:szCs w:val="24"/>
        </w:rPr>
        <w:t xml:space="preserve"> </w:t>
      </w:r>
    </w:p>
    <w:p w:rsidR="002C09E0" w:rsidRPr="00DC48CF" w:rsidRDefault="002C09E0" w:rsidP="002C09E0">
      <w:pPr>
        <w:rPr>
          <w:rFonts w:ascii="Arial" w:hAnsi="Arial" w:cs="Arial"/>
          <w:sz w:val="24"/>
          <w:szCs w:val="24"/>
        </w:rPr>
      </w:pPr>
      <w:r w:rsidRPr="00DC48CF">
        <w:rPr>
          <w:rFonts w:ascii="Arial" w:hAnsi="Arial" w:cs="Arial"/>
          <w:sz w:val="24"/>
          <w:szCs w:val="24"/>
        </w:rPr>
        <w:t>Disminuye: al final del ejercicio por las cantidades registradas como gasto y no lo</w:t>
      </w:r>
      <w:r w:rsidR="00935E8C">
        <w:rPr>
          <w:rFonts w:ascii="Arial" w:hAnsi="Arial" w:cs="Arial"/>
          <w:sz w:val="24"/>
          <w:szCs w:val="24"/>
        </w:rPr>
        <w:t xml:space="preserve"> </w:t>
      </w:r>
      <w:r w:rsidRPr="00DC48CF">
        <w:rPr>
          <w:rFonts w:ascii="Arial" w:hAnsi="Arial" w:cs="Arial"/>
          <w:sz w:val="24"/>
          <w:szCs w:val="24"/>
        </w:rPr>
        <w:t>sean.</w:t>
      </w:r>
    </w:p>
    <w:p w:rsidR="002C09E0" w:rsidRPr="00DC48CF" w:rsidRDefault="00935E8C" w:rsidP="002C09E0">
      <w:pPr>
        <w:rPr>
          <w:rFonts w:ascii="Arial" w:hAnsi="Arial" w:cs="Arial"/>
          <w:sz w:val="24"/>
          <w:szCs w:val="24"/>
        </w:rPr>
      </w:pPr>
      <w:r w:rsidRPr="004C4CD2">
        <w:rPr>
          <w:rFonts w:ascii="Arial" w:hAnsi="Arial" w:cs="Arial"/>
          <w:sz w:val="24"/>
          <w:szCs w:val="24"/>
          <w:u w:val="single"/>
        </w:rPr>
        <w:lastRenderedPageBreak/>
        <w:t>PRODUCTOS FINANCIEROS</w:t>
      </w:r>
      <w:r>
        <w:rPr>
          <w:rFonts w:ascii="Arial" w:hAnsi="Arial" w:cs="Arial"/>
          <w:sz w:val="24"/>
          <w:szCs w:val="24"/>
        </w:rPr>
        <w:t>.-</w:t>
      </w:r>
      <w:r w:rsidR="002C09E0" w:rsidRPr="00DC48CF">
        <w:rPr>
          <w:rFonts w:ascii="Arial" w:hAnsi="Arial" w:cs="Arial"/>
          <w:sz w:val="24"/>
          <w:szCs w:val="24"/>
        </w:rPr>
        <w:t>ingresos obtenidos por el buen manejo de fondos.</w:t>
      </w:r>
    </w:p>
    <w:p w:rsidR="002C09E0" w:rsidRPr="00DC48CF" w:rsidRDefault="00935E8C" w:rsidP="002C09E0">
      <w:pPr>
        <w:rPr>
          <w:rFonts w:ascii="Arial" w:hAnsi="Arial" w:cs="Arial"/>
          <w:sz w:val="24"/>
          <w:szCs w:val="24"/>
        </w:rPr>
      </w:pPr>
      <w:r>
        <w:rPr>
          <w:rFonts w:ascii="Arial" w:hAnsi="Arial" w:cs="Arial"/>
          <w:sz w:val="24"/>
          <w:szCs w:val="24"/>
        </w:rPr>
        <w:t xml:space="preserve"> Aumenta:</w:t>
      </w:r>
      <w:r w:rsidRPr="00DC48CF">
        <w:rPr>
          <w:rFonts w:ascii="Arial" w:hAnsi="Arial" w:cs="Arial"/>
          <w:sz w:val="24"/>
          <w:szCs w:val="24"/>
        </w:rPr>
        <w:t xml:space="preserve"> cada</w:t>
      </w:r>
      <w:r w:rsidR="002C09E0" w:rsidRPr="00DC48CF">
        <w:rPr>
          <w:rFonts w:ascii="Arial" w:hAnsi="Arial" w:cs="Arial"/>
          <w:sz w:val="24"/>
          <w:szCs w:val="24"/>
        </w:rPr>
        <w:t xml:space="preserve"> vez que se obtienen ingresos por intereses cobrados a la fecha </w:t>
      </w:r>
      <w:r w:rsidRPr="00DC48CF">
        <w:rPr>
          <w:rFonts w:ascii="Arial" w:hAnsi="Arial" w:cs="Arial"/>
          <w:sz w:val="24"/>
          <w:szCs w:val="24"/>
        </w:rPr>
        <w:t>de vencimiento</w:t>
      </w:r>
      <w:r w:rsidR="002C09E0" w:rsidRPr="00DC48CF">
        <w:rPr>
          <w:rFonts w:ascii="Arial" w:hAnsi="Arial" w:cs="Arial"/>
          <w:sz w:val="24"/>
          <w:szCs w:val="24"/>
        </w:rPr>
        <w:t>, intereses moratorios, intereses devengados. Etc.</w:t>
      </w:r>
    </w:p>
    <w:p w:rsidR="002C09E0" w:rsidRPr="00DC48CF" w:rsidRDefault="002C09E0" w:rsidP="002C09E0">
      <w:pPr>
        <w:rPr>
          <w:rFonts w:ascii="Arial" w:hAnsi="Arial" w:cs="Arial"/>
          <w:sz w:val="24"/>
          <w:szCs w:val="24"/>
        </w:rPr>
      </w:pPr>
      <w:r w:rsidRPr="00DC48CF">
        <w:rPr>
          <w:rFonts w:ascii="Arial" w:hAnsi="Arial" w:cs="Arial"/>
          <w:sz w:val="24"/>
          <w:szCs w:val="24"/>
        </w:rPr>
        <w:t>Disminuye:</w:t>
      </w:r>
      <w:r w:rsidR="00935E8C">
        <w:rPr>
          <w:rFonts w:ascii="Arial" w:hAnsi="Arial" w:cs="Arial"/>
          <w:sz w:val="24"/>
          <w:szCs w:val="24"/>
        </w:rPr>
        <w:t xml:space="preserve"> </w:t>
      </w:r>
      <w:r w:rsidRPr="00DC48CF">
        <w:rPr>
          <w:rFonts w:ascii="Arial" w:hAnsi="Arial" w:cs="Arial"/>
          <w:sz w:val="24"/>
          <w:szCs w:val="24"/>
        </w:rPr>
        <w:t>al final del ejercicio por las cantidades registradas como utilidades, que</w:t>
      </w:r>
      <w:r w:rsidR="00935E8C">
        <w:rPr>
          <w:rFonts w:ascii="Arial" w:hAnsi="Arial" w:cs="Arial"/>
          <w:sz w:val="24"/>
          <w:szCs w:val="24"/>
        </w:rPr>
        <w:t xml:space="preserve"> </w:t>
      </w:r>
      <w:r w:rsidRPr="00DC48CF">
        <w:rPr>
          <w:rFonts w:ascii="Arial" w:hAnsi="Arial" w:cs="Arial"/>
          <w:sz w:val="24"/>
          <w:szCs w:val="24"/>
        </w:rPr>
        <w:t>aun no se hayan realizado.</w:t>
      </w:r>
    </w:p>
    <w:p w:rsidR="002C09E0" w:rsidRPr="00DC48CF" w:rsidRDefault="00935E8C" w:rsidP="002C09E0">
      <w:pPr>
        <w:rPr>
          <w:rFonts w:ascii="Arial" w:hAnsi="Arial" w:cs="Arial"/>
          <w:sz w:val="24"/>
          <w:szCs w:val="24"/>
        </w:rPr>
      </w:pPr>
      <w:r w:rsidRPr="004C4CD2">
        <w:rPr>
          <w:rFonts w:ascii="Arial" w:hAnsi="Arial" w:cs="Arial"/>
          <w:sz w:val="24"/>
          <w:szCs w:val="24"/>
          <w:u w:val="single"/>
        </w:rPr>
        <w:t>GASTOS FINANCIEROS.-</w:t>
      </w:r>
      <w:r w:rsidR="002C09E0" w:rsidRPr="00DC48CF">
        <w:rPr>
          <w:rFonts w:ascii="Arial" w:hAnsi="Arial" w:cs="Arial"/>
          <w:sz w:val="24"/>
          <w:szCs w:val="24"/>
        </w:rPr>
        <w:t>pagos provocados por el manejo de fondos y uso de dinero</w:t>
      </w:r>
      <w:r>
        <w:rPr>
          <w:rFonts w:ascii="Arial" w:hAnsi="Arial" w:cs="Arial"/>
          <w:sz w:val="24"/>
          <w:szCs w:val="24"/>
        </w:rPr>
        <w:t xml:space="preserve"> </w:t>
      </w:r>
      <w:r w:rsidR="002C09E0" w:rsidRPr="00DC48CF">
        <w:rPr>
          <w:rFonts w:ascii="Arial" w:hAnsi="Arial" w:cs="Arial"/>
          <w:sz w:val="24"/>
          <w:szCs w:val="24"/>
        </w:rPr>
        <w:t>solicitado en préstamo.</w:t>
      </w:r>
    </w:p>
    <w:p w:rsidR="002C09E0" w:rsidRPr="00DC48CF" w:rsidRDefault="00935E8C" w:rsidP="002C09E0">
      <w:pPr>
        <w:rPr>
          <w:rFonts w:ascii="Arial" w:hAnsi="Arial" w:cs="Arial"/>
          <w:sz w:val="24"/>
          <w:szCs w:val="24"/>
        </w:rPr>
      </w:pPr>
      <w:r>
        <w:rPr>
          <w:rFonts w:ascii="Arial" w:hAnsi="Arial" w:cs="Arial"/>
          <w:sz w:val="24"/>
          <w:szCs w:val="24"/>
        </w:rPr>
        <w:t xml:space="preserve"> Aumenta: </w:t>
      </w:r>
      <w:r w:rsidR="002C09E0" w:rsidRPr="00DC48CF">
        <w:rPr>
          <w:rFonts w:ascii="Arial" w:hAnsi="Arial" w:cs="Arial"/>
          <w:sz w:val="24"/>
          <w:szCs w:val="24"/>
        </w:rPr>
        <w:t xml:space="preserve">cada vez que se paga, intereses </w:t>
      </w:r>
      <w:proofErr w:type="gramStart"/>
      <w:r w:rsidR="002C09E0" w:rsidRPr="00DC48CF">
        <w:rPr>
          <w:rFonts w:ascii="Arial" w:hAnsi="Arial" w:cs="Arial"/>
          <w:sz w:val="24"/>
          <w:szCs w:val="24"/>
        </w:rPr>
        <w:t>pagados</w:t>
      </w:r>
      <w:proofErr w:type="gramEnd"/>
      <w:r w:rsidR="002C09E0" w:rsidRPr="00DC48CF">
        <w:rPr>
          <w:rFonts w:ascii="Arial" w:hAnsi="Arial" w:cs="Arial"/>
          <w:sz w:val="24"/>
          <w:szCs w:val="24"/>
        </w:rPr>
        <w:t xml:space="preserve"> a la fecha de </w:t>
      </w:r>
      <w:r w:rsidRPr="00DC48CF">
        <w:rPr>
          <w:rFonts w:ascii="Arial" w:hAnsi="Arial" w:cs="Arial"/>
          <w:sz w:val="24"/>
          <w:szCs w:val="24"/>
        </w:rPr>
        <w:t>vencimiento, comisiones</w:t>
      </w:r>
      <w:r w:rsidR="002C09E0" w:rsidRPr="00DC48CF">
        <w:rPr>
          <w:rFonts w:ascii="Arial" w:hAnsi="Arial" w:cs="Arial"/>
          <w:sz w:val="24"/>
          <w:szCs w:val="24"/>
        </w:rPr>
        <w:t xml:space="preserve"> pagadas por el banco, etc.</w:t>
      </w:r>
    </w:p>
    <w:p w:rsidR="002C09E0" w:rsidRPr="00DC48CF" w:rsidRDefault="00935E8C" w:rsidP="002C09E0">
      <w:pPr>
        <w:rPr>
          <w:rFonts w:ascii="Arial" w:hAnsi="Arial" w:cs="Arial"/>
          <w:sz w:val="24"/>
          <w:szCs w:val="24"/>
        </w:rPr>
      </w:pPr>
      <w:r>
        <w:rPr>
          <w:rFonts w:ascii="Arial" w:hAnsi="Arial" w:cs="Arial"/>
          <w:sz w:val="24"/>
          <w:szCs w:val="24"/>
        </w:rPr>
        <w:t>Disminuye: al</w:t>
      </w:r>
      <w:r w:rsidR="002C09E0" w:rsidRPr="00DC48CF">
        <w:rPr>
          <w:rFonts w:ascii="Arial" w:hAnsi="Arial" w:cs="Arial"/>
          <w:sz w:val="24"/>
          <w:szCs w:val="24"/>
        </w:rPr>
        <w:t xml:space="preserve"> final del ejercicio por las cantidades registradas como gasto y que no</w:t>
      </w:r>
      <w:r>
        <w:rPr>
          <w:rFonts w:ascii="Arial" w:hAnsi="Arial" w:cs="Arial"/>
          <w:sz w:val="24"/>
          <w:szCs w:val="24"/>
        </w:rPr>
        <w:t xml:space="preserve"> </w:t>
      </w:r>
      <w:r w:rsidR="002C09E0" w:rsidRPr="00DC48CF">
        <w:rPr>
          <w:rFonts w:ascii="Arial" w:hAnsi="Arial" w:cs="Arial"/>
          <w:sz w:val="24"/>
          <w:szCs w:val="24"/>
        </w:rPr>
        <w:t>lo sean</w:t>
      </w:r>
    </w:p>
    <w:p w:rsidR="002C09E0" w:rsidRPr="00DC48CF" w:rsidRDefault="00935E8C" w:rsidP="002C09E0">
      <w:pPr>
        <w:rPr>
          <w:rFonts w:ascii="Arial" w:hAnsi="Arial" w:cs="Arial"/>
          <w:sz w:val="24"/>
          <w:szCs w:val="24"/>
        </w:rPr>
      </w:pPr>
      <w:r w:rsidRPr="004C4CD2">
        <w:rPr>
          <w:rFonts w:ascii="Arial" w:hAnsi="Arial" w:cs="Arial"/>
          <w:sz w:val="24"/>
          <w:szCs w:val="24"/>
          <w:u w:val="single"/>
        </w:rPr>
        <w:t>OTROS PRODUCTOS</w:t>
      </w:r>
      <w:r>
        <w:rPr>
          <w:rFonts w:ascii="Arial" w:hAnsi="Arial" w:cs="Arial"/>
          <w:sz w:val="24"/>
          <w:szCs w:val="24"/>
        </w:rPr>
        <w:t>.-</w:t>
      </w:r>
      <w:r w:rsidR="002C09E0" w:rsidRPr="00DC48CF">
        <w:rPr>
          <w:rFonts w:ascii="Arial" w:hAnsi="Arial" w:cs="Arial"/>
          <w:sz w:val="24"/>
          <w:szCs w:val="24"/>
        </w:rPr>
        <w:t>ingresos obtenidos por operaciones que no corresponden al giro</w:t>
      </w:r>
      <w:r>
        <w:rPr>
          <w:rFonts w:ascii="Arial" w:hAnsi="Arial" w:cs="Arial"/>
          <w:sz w:val="24"/>
          <w:szCs w:val="24"/>
        </w:rPr>
        <w:t xml:space="preserve"> </w:t>
      </w:r>
      <w:r w:rsidR="002C09E0" w:rsidRPr="00DC48CF">
        <w:rPr>
          <w:rFonts w:ascii="Arial" w:hAnsi="Arial" w:cs="Arial"/>
          <w:sz w:val="24"/>
          <w:szCs w:val="24"/>
        </w:rPr>
        <w:t>de la empresa.</w:t>
      </w:r>
    </w:p>
    <w:p w:rsidR="002C09E0" w:rsidRPr="00DC48CF" w:rsidRDefault="00935E8C" w:rsidP="002C09E0">
      <w:pPr>
        <w:rPr>
          <w:rFonts w:ascii="Arial" w:hAnsi="Arial" w:cs="Arial"/>
          <w:sz w:val="24"/>
          <w:szCs w:val="24"/>
        </w:rPr>
      </w:pPr>
      <w:r>
        <w:rPr>
          <w:rFonts w:ascii="Arial" w:hAnsi="Arial" w:cs="Arial"/>
          <w:sz w:val="24"/>
          <w:szCs w:val="24"/>
        </w:rPr>
        <w:t xml:space="preserve"> Aumenta: </w:t>
      </w:r>
      <w:r w:rsidR="002C09E0" w:rsidRPr="00DC48CF">
        <w:rPr>
          <w:rFonts w:ascii="Arial" w:hAnsi="Arial" w:cs="Arial"/>
          <w:sz w:val="24"/>
          <w:szCs w:val="24"/>
        </w:rPr>
        <w:t>cuando durante el ejercicio se obtienen ingresos por ganancias por venta de activo fijo, venta de desperdicios u otros artículos diferentes al giro de la</w:t>
      </w:r>
      <w:r>
        <w:rPr>
          <w:rFonts w:ascii="Arial" w:hAnsi="Arial" w:cs="Arial"/>
          <w:sz w:val="24"/>
          <w:szCs w:val="24"/>
        </w:rPr>
        <w:t xml:space="preserve"> </w:t>
      </w:r>
      <w:r w:rsidR="002C09E0" w:rsidRPr="00DC48CF">
        <w:rPr>
          <w:rFonts w:ascii="Arial" w:hAnsi="Arial" w:cs="Arial"/>
          <w:sz w:val="24"/>
          <w:szCs w:val="24"/>
        </w:rPr>
        <w:t>empresa. Comisiones ganadas, rentas cobradas.</w:t>
      </w:r>
    </w:p>
    <w:p w:rsidR="002C09E0" w:rsidRPr="00DC48CF" w:rsidRDefault="00935E8C" w:rsidP="002C09E0">
      <w:pPr>
        <w:rPr>
          <w:rFonts w:ascii="Arial" w:hAnsi="Arial" w:cs="Arial"/>
          <w:sz w:val="24"/>
          <w:szCs w:val="24"/>
        </w:rPr>
      </w:pPr>
      <w:r>
        <w:rPr>
          <w:rFonts w:ascii="Arial" w:hAnsi="Arial" w:cs="Arial"/>
          <w:sz w:val="24"/>
          <w:szCs w:val="24"/>
        </w:rPr>
        <w:t xml:space="preserve">Disminuye: </w:t>
      </w:r>
      <w:r w:rsidR="002C09E0" w:rsidRPr="00DC48CF">
        <w:rPr>
          <w:rFonts w:ascii="Arial" w:hAnsi="Arial" w:cs="Arial"/>
          <w:sz w:val="24"/>
          <w:szCs w:val="24"/>
        </w:rPr>
        <w:t>al final del ejercicio por los ingresos aun no realizados.</w:t>
      </w:r>
    </w:p>
    <w:p w:rsidR="002C09E0" w:rsidRPr="00DC48CF" w:rsidRDefault="00935E8C" w:rsidP="002C09E0">
      <w:pPr>
        <w:rPr>
          <w:rFonts w:ascii="Arial" w:hAnsi="Arial" w:cs="Arial"/>
          <w:sz w:val="24"/>
          <w:szCs w:val="24"/>
        </w:rPr>
      </w:pPr>
      <w:r w:rsidRPr="004C4CD2">
        <w:rPr>
          <w:rFonts w:ascii="Arial" w:hAnsi="Arial" w:cs="Arial"/>
          <w:sz w:val="24"/>
          <w:szCs w:val="24"/>
          <w:u w:val="single"/>
        </w:rPr>
        <w:t>OTROS GASTOS</w:t>
      </w:r>
      <w:r>
        <w:rPr>
          <w:rFonts w:ascii="Arial" w:hAnsi="Arial" w:cs="Arial"/>
          <w:sz w:val="24"/>
          <w:szCs w:val="24"/>
        </w:rPr>
        <w:t>.-</w:t>
      </w:r>
      <w:r w:rsidR="002C09E0" w:rsidRPr="00DC48CF">
        <w:rPr>
          <w:rFonts w:ascii="Arial" w:hAnsi="Arial" w:cs="Arial"/>
          <w:sz w:val="24"/>
          <w:szCs w:val="24"/>
        </w:rPr>
        <w:t>desembolsos originados por operaciones que no corresponden al giro</w:t>
      </w:r>
      <w:r>
        <w:rPr>
          <w:rFonts w:ascii="Arial" w:hAnsi="Arial" w:cs="Arial"/>
          <w:sz w:val="24"/>
          <w:szCs w:val="24"/>
        </w:rPr>
        <w:t xml:space="preserve"> </w:t>
      </w:r>
      <w:r w:rsidR="002C09E0" w:rsidRPr="00DC48CF">
        <w:rPr>
          <w:rFonts w:ascii="Arial" w:hAnsi="Arial" w:cs="Arial"/>
          <w:sz w:val="24"/>
          <w:szCs w:val="24"/>
        </w:rPr>
        <w:t>de la empresa.</w:t>
      </w:r>
    </w:p>
    <w:p w:rsidR="002C09E0" w:rsidRPr="00DC48CF" w:rsidRDefault="00935E8C" w:rsidP="002C09E0">
      <w:pPr>
        <w:rPr>
          <w:rFonts w:ascii="Arial" w:hAnsi="Arial" w:cs="Arial"/>
          <w:sz w:val="24"/>
          <w:szCs w:val="24"/>
        </w:rPr>
      </w:pPr>
      <w:r>
        <w:rPr>
          <w:rFonts w:ascii="Arial" w:hAnsi="Arial" w:cs="Arial"/>
          <w:sz w:val="24"/>
          <w:szCs w:val="24"/>
        </w:rPr>
        <w:t xml:space="preserve"> Aumenta: </w:t>
      </w:r>
      <w:r w:rsidR="002C09E0" w:rsidRPr="00DC48CF">
        <w:rPr>
          <w:rFonts w:ascii="Arial" w:hAnsi="Arial" w:cs="Arial"/>
          <w:sz w:val="24"/>
          <w:szCs w:val="24"/>
        </w:rPr>
        <w:t xml:space="preserve">cada vez que se paga donativos, perdida en la venta de activo </w:t>
      </w:r>
      <w:r w:rsidRPr="00DC48CF">
        <w:rPr>
          <w:rFonts w:ascii="Arial" w:hAnsi="Arial" w:cs="Arial"/>
          <w:sz w:val="24"/>
          <w:szCs w:val="24"/>
        </w:rPr>
        <w:t>fijo</w:t>
      </w:r>
      <w:r>
        <w:rPr>
          <w:rFonts w:ascii="Arial" w:hAnsi="Arial" w:cs="Arial"/>
          <w:sz w:val="24"/>
          <w:szCs w:val="24"/>
        </w:rPr>
        <w:t>, perdida</w:t>
      </w:r>
      <w:r w:rsidR="002C09E0" w:rsidRPr="00DC48CF">
        <w:rPr>
          <w:rFonts w:ascii="Arial" w:hAnsi="Arial" w:cs="Arial"/>
          <w:sz w:val="24"/>
          <w:szCs w:val="24"/>
        </w:rPr>
        <w:t xml:space="preserve"> por casos fortuitos.</w:t>
      </w:r>
    </w:p>
    <w:p w:rsidR="00935E8C" w:rsidRPr="004C4CD2" w:rsidRDefault="00935E8C" w:rsidP="002C09E0">
      <w:pPr>
        <w:rPr>
          <w:rFonts w:ascii="Arial" w:hAnsi="Arial" w:cs="Arial"/>
          <w:sz w:val="24"/>
          <w:szCs w:val="24"/>
          <w:u w:val="single"/>
        </w:rPr>
      </w:pPr>
      <w:r>
        <w:rPr>
          <w:rFonts w:ascii="Arial" w:hAnsi="Arial" w:cs="Arial"/>
          <w:sz w:val="24"/>
          <w:szCs w:val="24"/>
        </w:rPr>
        <w:t xml:space="preserve">Disminuye: </w:t>
      </w:r>
      <w:r w:rsidR="002C09E0" w:rsidRPr="00DC48CF">
        <w:rPr>
          <w:rFonts w:ascii="Arial" w:hAnsi="Arial" w:cs="Arial"/>
          <w:sz w:val="24"/>
          <w:szCs w:val="24"/>
        </w:rPr>
        <w:t>al final del ejercicio de las cantidades registradas como gasto y que no</w:t>
      </w:r>
      <w:r>
        <w:rPr>
          <w:rFonts w:ascii="Arial" w:hAnsi="Arial" w:cs="Arial"/>
          <w:sz w:val="24"/>
          <w:szCs w:val="24"/>
        </w:rPr>
        <w:t xml:space="preserve"> lo sean.</w:t>
      </w:r>
    </w:p>
    <w:p w:rsidR="002C09E0" w:rsidRPr="00DC48CF" w:rsidRDefault="00935E8C" w:rsidP="002C09E0">
      <w:pPr>
        <w:rPr>
          <w:rFonts w:ascii="Arial" w:hAnsi="Arial" w:cs="Arial"/>
          <w:sz w:val="24"/>
          <w:szCs w:val="24"/>
        </w:rPr>
      </w:pPr>
      <w:r w:rsidRPr="004C4CD2">
        <w:rPr>
          <w:rFonts w:ascii="Arial" w:hAnsi="Arial" w:cs="Arial"/>
          <w:sz w:val="24"/>
          <w:szCs w:val="24"/>
          <w:u w:val="single"/>
        </w:rPr>
        <w:t>DEVOLUCIONES SOBRE VENTAS</w:t>
      </w:r>
      <w:r>
        <w:rPr>
          <w:rFonts w:ascii="Arial" w:hAnsi="Arial" w:cs="Arial"/>
          <w:sz w:val="24"/>
          <w:szCs w:val="24"/>
        </w:rPr>
        <w:t>.-</w:t>
      </w:r>
      <w:r w:rsidR="002C09E0" w:rsidRPr="00DC48CF">
        <w:rPr>
          <w:rFonts w:ascii="Arial" w:hAnsi="Arial" w:cs="Arial"/>
          <w:sz w:val="24"/>
          <w:szCs w:val="24"/>
        </w:rPr>
        <w:t>Son el valor de las mercancías que los clientes</w:t>
      </w:r>
      <w:r>
        <w:rPr>
          <w:rFonts w:ascii="Arial" w:hAnsi="Arial" w:cs="Arial"/>
          <w:sz w:val="24"/>
          <w:szCs w:val="24"/>
        </w:rPr>
        <w:t xml:space="preserve"> </w:t>
      </w:r>
      <w:r w:rsidR="002C09E0" w:rsidRPr="00DC48CF">
        <w:rPr>
          <w:rFonts w:ascii="Arial" w:hAnsi="Arial" w:cs="Arial"/>
          <w:sz w:val="24"/>
          <w:szCs w:val="24"/>
        </w:rPr>
        <w:t>de</w:t>
      </w:r>
      <w:r>
        <w:rPr>
          <w:rFonts w:ascii="Arial" w:hAnsi="Arial" w:cs="Arial"/>
          <w:sz w:val="24"/>
          <w:szCs w:val="24"/>
        </w:rPr>
        <w:t xml:space="preserve"> </w:t>
      </w:r>
      <w:r w:rsidR="002C09E0" w:rsidRPr="00DC48CF">
        <w:rPr>
          <w:rFonts w:ascii="Arial" w:hAnsi="Arial" w:cs="Arial"/>
          <w:sz w:val="24"/>
          <w:szCs w:val="24"/>
        </w:rPr>
        <w:t>vuelven a la entidad porque no les satisface la calidad, el precio, estilo, color etc.</w:t>
      </w:r>
    </w:p>
    <w:p w:rsidR="002C09E0" w:rsidRPr="00DC48CF" w:rsidRDefault="00935E8C" w:rsidP="002C09E0">
      <w:pPr>
        <w:rPr>
          <w:rFonts w:ascii="Arial" w:hAnsi="Arial" w:cs="Arial"/>
          <w:sz w:val="24"/>
          <w:szCs w:val="24"/>
        </w:rPr>
      </w:pPr>
      <w:r w:rsidRPr="004C4CD2">
        <w:rPr>
          <w:rFonts w:ascii="Arial" w:hAnsi="Arial" w:cs="Arial"/>
          <w:sz w:val="24"/>
          <w:szCs w:val="24"/>
          <w:u w:val="single"/>
        </w:rPr>
        <w:t xml:space="preserve">DESCUENTOS SOBRE VENTAS.- </w:t>
      </w:r>
      <w:r w:rsidR="002C09E0" w:rsidRPr="00DC48CF">
        <w:rPr>
          <w:rFonts w:ascii="Arial" w:hAnsi="Arial" w:cs="Arial"/>
          <w:sz w:val="24"/>
          <w:szCs w:val="24"/>
        </w:rPr>
        <w:t>son el valor de las bonificaciones o rebajas que sobre</w:t>
      </w:r>
      <w:r>
        <w:rPr>
          <w:rFonts w:ascii="Arial" w:hAnsi="Arial" w:cs="Arial"/>
          <w:sz w:val="24"/>
          <w:szCs w:val="24"/>
        </w:rPr>
        <w:t xml:space="preserve"> </w:t>
      </w:r>
      <w:r w:rsidR="002C09E0" w:rsidRPr="00DC48CF">
        <w:rPr>
          <w:rFonts w:ascii="Arial" w:hAnsi="Arial" w:cs="Arial"/>
          <w:sz w:val="24"/>
          <w:szCs w:val="24"/>
        </w:rPr>
        <w:t>el precio de venta de las mercancías se conceden a los clientes.</w:t>
      </w:r>
    </w:p>
    <w:p w:rsidR="002C09E0" w:rsidRPr="00DC48CF" w:rsidRDefault="00935E8C" w:rsidP="002C09E0">
      <w:pPr>
        <w:rPr>
          <w:rFonts w:ascii="Arial" w:hAnsi="Arial" w:cs="Arial"/>
          <w:sz w:val="24"/>
          <w:szCs w:val="24"/>
        </w:rPr>
      </w:pPr>
      <w:r w:rsidRPr="004C4CD2">
        <w:rPr>
          <w:rFonts w:ascii="Arial" w:hAnsi="Arial" w:cs="Arial"/>
          <w:sz w:val="24"/>
          <w:szCs w:val="24"/>
          <w:u w:val="single"/>
        </w:rPr>
        <w:t>COMPRAS.-</w:t>
      </w:r>
      <w:r>
        <w:rPr>
          <w:rFonts w:ascii="Arial" w:hAnsi="Arial" w:cs="Arial"/>
          <w:sz w:val="24"/>
          <w:szCs w:val="24"/>
        </w:rPr>
        <w:t xml:space="preserve"> </w:t>
      </w:r>
      <w:r w:rsidR="002C09E0" w:rsidRPr="00DC48CF">
        <w:rPr>
          <w:rFonts w:ascii="Arial" w:hAnsi="Arial" w:cs="Arial"/>
          <w:sz w:val="24"/>
          <w:szCs w:val="24"/>
        </w:rPr>
        <w:t>son el valor de las mercancías adquiridas, ya sea al contado o a crédito cono sin garantía documental.</w:t>
      </w:r>
    </w:p>
    <w:p w:rsidR="002C09E0" w:rsidRPr="00DC48CF" w:rsidRDefault="00935E8C" w:rsidP="002C09E0">
      <w:pPr>
        <w:rPr>
          <w:rFonts w:ascii="Arial" w:hAnsi="Arial" w:cs="Arial"/>
          <w:sz w:val="24"/>
          <w:szCs w:val="24"/>
        </w:rPr>
      </w:pPr>
      <w:r w:rsidRPr="004C4CD2">
        <w:rPr>
          <w:rFonts w:ascii="Arial" w:hAnsi="Arial" w:cs="Arial"/>
          <w:sz w:val="24"/>
          <w:szCs w:val="24"/>
          <w:u w:val="single"/>
        </w:rPr>
        <w:lastRenderedPageBreak/>
        <w:t>GASTOS DE COMPRA</w:t>
      </w:r>
      <w:r>
        <w:rPr>
          <w:rFonts w:ascii="Arial" w:hAnsi="Arial" w:cs="Arial"/>
          <w:sz w:val="24"/>
          <w:szCs w:val="24"/>
        </w:rPr>
        <w:t xml:space="preserve">.- </w:t>
      </w:r>
      <w:r w:rsidR="002C09E0" w:rsidRPr="00DC48CF">
        <w:rPr>
          <w:rFonts w:ascii="Arial" w:hAnsi="Arial" w:cs="Arial"/>
          <w:sz w:val="24"/>
          <w:szCs w:val="24"/>
        </w:rPr>
        <w:t>son las erogaciones que se efectúan para que las mercancías</w:t>
      </w:r>
      <w:r>
        <w:rPr>
          <w:rFonts w:ascii="Arial" w:hAnsi="Arial" w:cs="Arial"/>
          <w:sz w:val="24"/>
          <w:szCs w:val="24"/>
        </w:rPr>
        <w:t xml:space="preserve"> </w:t>
      </w:r>
      <w:r w:rsidR="002C09E0" w:rsidRPr="00DC48CF">
        <w:rPr>
          <w:rFonts w:ascii="Arial" w:hAnsi="Arial" w:cs="Arial"/>
          <w:sz w:val="24"/>
          <w:szCs w:val="24"/>
        </w:rPr>
        <w:t>adquiridas lleguen hasta su destino, las principales son: los derechos aduanales, los fletes</w:t>
      </w:r>
      <w:r>
        <w:rPr>
          <w:rFonts w:ascii="Arial" w:hAnsi="Arial" w:cs="Arial"/>
          <w:sz w:val="24"/>
          <w:szCs w:val="24"/>
        </w:rPr>
        <w:t xml:space="preserve"> </w:t>
      </w:r>
      <w:r w:rsidR="002C09E0" w:rsidRPr="00DC48CF">
        <w:rPr>
          <w:rFonts w:ascii="Arial" w:hAnsi="Arial" w:cs="Arial"/>
          <w:sz w:val="24"/>
          <w:szCs w:val="24"/>
        </w:rPr>
        <w:t>y acarreos, los seguros. Las cargas y descargas, etc.</w:t>
      </w:r>
    </w:p>
    <w:p w:rsidR="00935E8C" w:rsidRDefault="00935E8C" w:rsidP="002C09E0">
      <w:pPr>
        <w:rPr>
          <w:rFonts w:ascii="Arial" w:hAnsi="Arial" w:cs="Arial"/>
          <w:sz w:val="24"/>
          <w:szCs w:val="24"/>
        </w:rPr>
      </w:pPr>
      <w:r w:rsidRPr="004C4CD2">
        <w:rPr>
          <w:rFonts w:ascii="Arial" w:hAnsi="Arial" w:cs="Arial"/>
          <w:sz w:val="24"/>
          <w:szCs w:val="24"/>
          <w:u w:val="single"/>
        </w:rPr>
        <w:t>DEVOLUCIONES SOBRE COMPRA</w:t>
      </w:r>
      <w:r>
        <w:rPr>
          <w:rFonts w:ascii="Arial" w:hAnsi="Arial" w:cs="Arial"/>
          <w:sz w:val="24"/>
          <w:szCs w:val="24"/>
        </w:rPr>
        <w:t xml:space="preserve">.- </w:t>
      </w:r>
      <w:r w:rsidRPr="00DC48CF">
        <w:rPr>
          <w:rFonts w:ascii="Arial" w:hAnsi="Arial" w:cs="Arial"/>
          <w:sz w:val="24"/>
          <w:szCs w:val="24"/>
        </w:rPr>
        <w:t>es</w:t>
      </w:r>
      <w:r w:rsidR="002C09E0" w:rsidRPr="00DC48CF">
        <w:rPr>
          <w:rFonts w:ascii="Arial" w:hAnsi="Arial" w:cs="Arial"/>
          <w:sz w:val="24"/>
          <w:szCs w:val="24"/>
        </w:rPr>
        <w:t xml:space="preserve"> el valor de las mercancías devueltas a los</w:t>
      </w:r>
      <w:r>
        <w:rPr>
          <w:rFonts w:ascii="Arial" w:hAnsi="Arial" w:cs="Arial"/>
          <w:sz w:val="24"/>
          <w:szCs w:val="24"/>
        </w:rPr>
        <w:t xml:space="preserve"> </w:t>
      </w:r>
      <w:r w:rsidR="002C09E0" w:rsidRPr="00DC48CF">
        <w:rPr>
          <w:rFonts w:ascii="Arial" w:hAnsi="Arial" w:cs="Arial"/>
          <w:sz w:val="24"/>
          <w:szCs w:val="24"/>
        </w:rPr>
        <w:t>proveedores por qué no satisface a la entidad su calid</w:t>
      </w:r>
      <w:r w:rsidR="00943E4B">
        <w:rPr>
          <w:rFonts w:ascii="Arial" w:hAnsi="Arial" w:cs="Arial"/>
          <w:sz w:val="24"/>
          <w:szCs w:val="24"/>
        </w:rPr>
        <w:t>ad, precio, modelo, color, etc.</w:t>
      </w:r>
    </w:p>
    <w:p w:rsidR="002C09E0" w:rsidRPr="00DC48CF" w:rsidRDefault="00935E8C" w:rsidP="002C09E0">
      <w:pPr>
        <w:rPr>
          <w:rFonts w:ascii="Arial" w:hAnsi="Arial" w:cs="Arial"/>
          <w:sz w:val="24"/>
          <w:szCs w:val="24"/>
        </w:rPr>
      </w:pPr>
      <w:r w:rsidRPr="004C4CD2">
        <w:rPr>
          <w:rFonts w:ascii="Arial" w:hAnsi="Arial" w:cs="Arial"/>
          <w:sz w:val="24"/>
          <w:szCs w:val="24"/>
          <w:u w:val="single"/>
        </w:rPr>
        <w:t>DESCUENTOS SOBRE COMPRAS</w:t>
      </w:r>
      <w:r>
        <w:rPr>
          <w:rFonts w:ascii="Arial" w:hAnsi="Arial" w:cs="Arial"/>
          <w:sz w:val="24"/>
          <w:szCs w:val="24"/>
        </w:rPr>
        <w:t xml:space="preserve">.- </w:t>
      </w:r>
      <w:r w:rsidR="002C09E0" w:rsidRPr="00DC48CF">
        <w:rPr>
          <w:rFonts w:ascii="Arial" w:hAnsi="Arial" w:cs="Arial"/>
          <w:sz w:val="24"/>
          <w:szCs w:val="24"/>
        </w:rPr>
        <w:t>son el valor de las bonificaciones o rebajas que</w:t>
      </w:r>
      <w:r>
        <w:rPr>
          <w:rFonts w:ascii="Arial" w:hAnsi="Arial" w:cs="Arial"/>
          <w:sz w:val="24"/>
          <w:szCs w:val="24"/>
        </w:rPr>
        <w:t xml:space="preserve"> </w:t>
      </w:r>
      <w:r w:rsidR="002C09E0" w:rsidRPr="00DC48CF">
        <w:rPr>
          <w:rFonts w:ascii="Arial" w:hAnsi="Arial" w:cs="Arial"/>
          <w:sz w:val="24"/>
          <w:szCs w:val="24"/>
        </w:rPr>
        <w:t>sobre el precio de compra o de factura le conceden a la entidad los proveedores</w:t>
      </w:r>
    </w:p>
    <w:p w:rsidR="002C09E0" w:rsidRPr="00DC48CF" w:rsidRDefault="00935E8C" w:rsidP="002C09E0">
      <w:pPr>
        <w:rPr>
          <w:rFonts w:ascii="Arial" w:hAnsi="Arial" w:cs="Arial"/>
          <w:sz w:val="24"/>
          <w:szCs w:val="24"/>
        </w:rPr>
      </w:pPr>
      <w:r w:rsidRPr="004C4CD2">
        <w:rPr>
          <w:rFonts w:ascii="Arial" w:hAnsi="Arial" w:cs="Arial"/>
          <w:sz w:val="24"/>
          <w:szCs w:val="24"/>
          <w:u w:val="single"/>
        </w:rPr>
        <w:t>INVENTARIO INICIAL</w:t>
      </w:r>
      <w:r>
        <w:rPr>
          <w:rFonts w:ascii="Arial" w:hAnsi="Arial" w:cs="Arial"/>
          <w:sz w:val="24"/>
          <w:szCs w:val="24"/>
        </w:rPr>
        <w:t xml:space="preserve">.- </w:t>
      </w:r>
      <w:r w:rsidR="002C09E0" w:rsidRPr="00DC48CF">
        <w:rPr>
          <w:rFonts w:ascii="Arial" w:hAnsi="Arial" w:cs="Arial"/>
          <w:sz w:val="24"/>
          <w:szCs w:val="24"/>
        </w:rPr>
        <w:t>es el valor de las mercancías que se tienen en existencia al dar principio el ejercicio</w:t>
      </w:r>
    </w:p>
    <w:p w:rsidR="000F287B" w:rsidRPr="00DC48CF" w:rsidRDefault="00935E8C" w:rsidP="002C09E0">
      <w:pPr>
        <w:rPr>
          <w:rFonts w:ascii="Arial" w:hAnsi="Arial" w:cs="Arial"/>
          <w:sz w:val="24"/>
          <w:szCs w:val="24"/>
        </w:rPr>
      </w:pPr>
      <w:r w:rsidRPr="004C4CD2">
        <w:rPr>
          <w:rFonts w:ascii="Arial" w:hAnsi="Arial" w:cs="Arial"/>
          <w:sz w:val="24"/>
          <w:szCs w:val="24"/>
          <w:u w:val="single"/>
        </w:rPr>
        <w:t>INVENTARIO FINAL</w:t>
      </w:r>
      <w:r>
        <w:rPr>
          <w:rFonts w:ascii="Arial" w:hAnsi="Arial" w:cs="Arial"/>
          <w:sz w:val="24"/>
          <w:szCs w:val="24"/>
        </w:rPr>
        <w:t xml:space="preserve">.- </w:t>
      </w:r>
      <w:r w:rsidR="002C09E0" w:rsidRPr="00DC48CF">
        <w:rPr>
          <w:rFonts w:ascii="Arial" w:hAnsi="Arial" w:cs="Arial"/>
          <w:sz w:val="24"/>
          <w:szCs w:val="24"/>
        </w:rPr>
        <w:t>es el valor de las mercancías existentes al terminar el ejercicio</w:t>
      </w:r>
    </w:p>
    <w:p w:rsidR="000F287B" w:rsidRPr="00435EA9" w:rsidRDefault="004C4CD2">
      <w:pPr>
        <w:rPr>
          <w:rFonts w:ascii="Arial" w:hAnsi="Arial" w:cs="Arial"/>
          <w:b/>
          <w:sz w:val="28"/>
          <w:szCs w:val="28"/>
          <w:u w:val="single"/>
        </w:rPr>
      </w:pPr>
      <w:r w:rsidRPr="00435EA9">
        <w:rPr>
          <w:rFonts w:ascii="Arial" w:hAnsi="Arial" w:cs="Arial"/>
          <w:b/>
          <w:sz w:val="28"/>
          <w:szCs w:val="28"/>
          <w:u w:val="single"/>
        </w:rPr>
        <w:t>3.4 R</w:t>
      </w:r>
      <w:r w:rsidR="00935E8C" w:rsidRPr="00435EA9">
        <w:rPr>
          <w:rFonts w:ascii="Arial" w:hAnsi="Arial" w:cs="Arial"/>
          <w:b/>
          <w:sz w:val="28"/>
          <w:szCs w:val="28"/>
          <w:u w:val="single"/>
        </w:rPr>
        <w:t>egistro de operaciones en diario y mayor.</w:t>
      </w:r>
    </w:p>
    <w:p w:rsidR="006B3255" w:rsidRPr="006B3255" w:rsidRDefault="006B3255" w:rsidP="00DC48CF">
      <w:pPr>
        <w:rPr>
          <w:rFonts w:ascii="Arial" w:hAnsi="Arial" w:cs="Arial"/>
          <w:b/>
          <w:sz w:val="24"/>
          <w:szCs w:val="24"/>
          <w:u w:val="single"/>
        </w:rPr>
      </w:pPr>
      <w:r w:rsidRPr="006B3255">
        <w:rPr>
          <w:rFonts w:ascii="Arial" w:hAnsi="Arial" w:cs="Arial"/>
          <w:b/>
          <w:sz w:val="24"/>
          <w:szCs w:val="24"/>
          <w:u w:val="single"/>
        </w:rPr>
        <w:t>Libro diario</w:t>
      </w:r>
    </w:p>
    <w:p w:rsidR="006B3255" w:rsidRDefault="00DC48CF" w:rsidP="00DC48CF">
      <w:pPr>
        <w:rPr>
          <w:rFonts w:ascii="Arial" w:hAnsi="Arial" w:cs="Arial"/>
          <w:sz w:val="24"/>
          <w:szCs w:val="24"/>
        </w:rPr>
      </w:pPr>
      <w:r w:rsidRPr="00DC48CF">
        <w:rPr>
          <w:rFonts w:ascii="Arial" w:hAnsi="Arial" w:cs="Arial"/>
          <w:sz w:val="24"/>
          <w:szCs w:val="24"/>
        </w:rPr>
        <w:t>Es un documento numerado, que le permite registrar en forma cronológica todas las transacciones realizadas por la empresa. El libro diario es el registro contable principal en cualquier sistema contable, en el cual s</w:t>
      </w:r>
      <w:r w:rsidR="006B3255">
        <w:rPr>
          <w:rFonts w:ascii="Arial" w:hAnsi="Arial" w:cs="Arial"/>
          <w:sz w:val="24"/>
          <w:szCs w:val="24"/>
        </w:rPr>
        <w:t>e anotan todas las operaciones.</w:t>
      </w:r>
      <w:r w:rsidR="004C4CD2">
        <w:rPr>
          <w:rFonts w:ascii="Arial" w:hAnsi="Arial" w:cs="Arial"/>
          <w:sz w:val="24"/>
          <w:szCs w:val="24"/>
        </w:rPr>
        <w:t xml:space="preserve"> </w:t>
      </w:r>
      <w:r w:rsidRPr="00DC48CF">
        <w:rPr>
          <w:rFonts w:ascii="Arial" w:hAnsi="Arial" w:cs="Arial"/>
          <w:sz w:val="24"/>
          <w:szCs w:val="24"/>
        </w:rPr>
        <w:t xml:space="preserve">El primer registro de una </w:t>
      </w:r>
      <w:r w:rsidR="008B13F2">
        <w:rPr>
          <w:rFonts w:ascii="Arial" w:hAnsi="Arial" w:cs="Arial"/>
          <w:sz w:val="24"/>
          <w:szCs w:val="24"/>
        </w:rPr>
        <w:t>operación se hace en el diario. El cual debe de llevar lo siguiente:</w:t>
      </w:r>
    </w:p>
    <w:p w:rsidR="008B13F2" w:rsidRDefault="008B13F2" w:rsidP="00DC48CF">
      <w:pPr>
        <w:rPr>
          <w:rFonts w:ascii="Arial" w:hAnsi="Arial" w:cs="Arial"/>
          <w:sz w:val="24"/>
          <w:szCs w:val="24"/>
        </w:rPr>
      </w:pPr>
      <w:r>
        <w:rPr>
          <w:rFonts w:ascii="Arial" w:hAnsi="Arial" w:cs="Arial"/>
          <w:sz w:val="24"/>
          <w:szCs w:val="24"/>
        </w:rPr>
        <w:t>1.- Fecha de operación</w:t>
      </w:r>
    </w:p>
    <w:p w:rsidR="008B13F2" w:rsidRDefault="008B13F2" w:rsidP="00DC48CF">
      <w:pPr>
        <w:rPr>
          <w:rFonts w:ascii="Arial" w:hAnsi="Arial" w:cs="Arial"/>
          <w:sz w:val="24"/>
          <w:szCs w:val="24"/>
        </w:rPr>
      </w:pPr>
      <w:r>
        <w:rPr>
          <w:rFonts w:ascii="Arial" w:hAnsi="Arial" w:cs="Arial"/>
          <w:sz w:val="24"/>
          <w:szCs w:val="24"/>
        </w:rPr>
        <w:t>2.- Numero de orden de la operación.</w:t>
      </w:r>
    </w:p>
    <w:p w:rsidR="008B13F2" w:rsidRDefault="008B13F2" w:rsidP="00DC48CF">
      <w:pPr>
        <w:rPr>
          <w:rFonts w:ascii="Arial" w:hAnsi="Arial" w:cs="Arial"/>
          <w:sz w:val="24"/>
          <w:szCs w:val="24"/>
        </w:rPr>
      </w:pPr>
      <w:r>
        <w:rPr>
          <w:rFonts w:ascii="Arial" w:hAnsi="Arial" w:cs="Arial"/>
          <w:sz w:val="24"/>
          <w:szCs w:val="24"/>
        </w:rPr>
        <w:t>3.- Nombre de las personas que intervinieron en la operación.</w:t>
      </w:r>
    </w:p>
    <w:p w:rsidR="008B13F2" w:rsidRDefault="008B13F2" w:rsidP="00DC48CF">
      <w:pPr>
        <w:rPr>
          <w:rFonts w:ascii="Arial" w:hAnsi="Arial" w:cs="Arial"/>
          <w:sz w:val="24"/>
          <w:szCs w:val="24"/>
        </w:rPr>
      </w:pPr>
      <w:r>
        <w:rPr>
          <w:rFonts w:ascii="Arial" w:hAnsi="Arial" w:cs="Arial"/>
          <w:sz w:val="24"/>
          <w:szCs w:val="24"/>
        </w:rPr>
        <w:t>4.- Nombre y numero de los documentos que amparan la operación; por ejemplo: facturas, recibos, notas, letras de cambio, pagares, etcétera.</w:t>
      </w:r>
    </w:p>
    <w:p w:rsidR="008B13F2" w:rsidRDefault="008B13F2" w:rsidP="00DC48CF">
      <w:pPr>
        <w:rPr>
          <w:rFonts w:ascii="Arial" w:hAnsi="Arial" w:cs="Arial"/>
          <w:sz w:val="24"/>
          <w:szCs w:val="24"/>
        </w:rPr>
      </w:pPr>
      <w:r>
        <w:rPr>
          <w:rFonts w:ascii="Arial" w:hAnsi="Arial" w:cs="Arial"/>
          <w:sz w:val="24"/>
          <w:szCs w:val="24"/>
        </w:rPr>
        <w:t>5.- Vencimiento de los documentos.</w:t>
      </w:r>
    </w:p>
    <w:p w:rsidR="008B13F2" w:rsidRDefault="008B13F2" w:rsidP="00DC48CF">
      <w:pPr>
        <w:rPr>
          <w:rFonts w:ascii="Arial" w:hAnsi="Arial" w:cs="Arial"/>
          <w:sz w:val="24"/>
          <w:szCs w:val="24"/>
        </w:rPr>
      </w:pPr>
      <w:r>
        <w:rPr>
          <w:rFonts w:ascii="Arial" w:hAnsi="Arial" w:cs="Arial"/>
          <w:sz w:val="24"/>
          <w:szCs w:val="24"/>
        </w:rPr>
        <w:t>6.-Condiciones bajo las cuales se contrato la operación; por ejemplo: en efectivo, a crédito, parte en efectivo y el resto a crédito, etcétera.</w:t>
      </w:r>
    </w:p>
    <w:p w:rsidR="00DC48CF" w:rsidRPr="00DC48CF" w:rsidRDefault="00DC48CF" w:rsidP="00DC48CF">
      <w:pPr>
        <w:rPr>
          <w:rFonts w:ascii="Arial" w:hAnsi="Arial" w:cs="Arial"/>
          <w:sz w:val="24"/>
          <w:szCs w:val="24"/>
        </w:rPr>
      </w:pPr>
      <w:r w:rsidRPr="00DC48CF">
        <w:rPr>
          <w:rFonts w:ascii="Arial" w:hAnsi="Arial" w:cs="Arial"/>
          <w:sz w:val="24"/>
          <w:szCs w:val="24"/>
        </w:rPr>
        <w:t xml:space="preserve">Es el libro en el cual se registran todos los ingresos y egresos efectuados por la cooperativa, en el orden que se vaya realizando durante el período (compra, ventas, pagos, cobros, gastos, etc.). Éste libro consta de dos columnas: la del </w:t>
      </w:r>
      <w:r w:rsidRPr="00DC48CF">
        <w:rPr>
          <w:rFonts w:ascii="Arial" w:hAnsi="Arial" w:cs="Arial"/>
          <w:sz w:val="24"/>
          <w:szCs w:val="24"/>
        </w:rPr>
        <w:lastRenderedPageBreak/>
        <w:t>Debe y la del Haber. Para que los registros sean válidos deben asentarse en el libro debidamente autorizado.</w:t>
      </w:r>
    </w:p>
    <w:p w:rsidR="00DC48CF" w:rsidRPr="00DC48CF" w:rsidRDefault="00DC48CF" w:rsidP="00DC48CF">
      <w:pPr>
        <w:rPr>
          <w:rFonts w:ascii="Arial" w:hAnsi="Arial" w:cs="Arial"/>
          <w:sz w:val="24"/>
          <w:szCs w:val="24"/>
        </w:rPr>
      </w:pPr>
      <w:r w:rsidRPr="00DC48CF">
        <w:rPr>
          <w:rFonts w:ascii="Arial" w:hAnsi="Arial" w:cs="Arial"/>
          <w:sz w:val="24"/>
          <w:szCs w:val="24"/>
        </w:rPr>
        <w:t>A esta operación se le llama asentar en el diario. El diario es un libro de registro o</w:t>
      </w:r>
      <w:r w:rsidR="006B3255">
        <w:rPr>
          <w:rFonts w:ascii="Arial" w:hAnsi="Arial" w:cs="Arial"/>
          <w:sz w:val="24"/>
          <w:szCs w:val="24"/>
        </w:rPr>
        <w:t xml:space="preserve">riginal o de primera anotación. </w:t>
      </w:r>
      <w:r w:rsidRPr="00DC48CF">
        <w:rPr>
          <w:rFonts w:ascii="Arial" w:hAnsi="Arial" w:cs="Arial"/>
          <w:sz w:val="24"/>
          <w:szCs w:val="24"/>
        </w:rPr>
        <w:t>El asiento de cada transacción indica qué cuentas deben cargarse y cuáles deben acredita</w:t>
      </w:r>
      <w:r w:rsidR="006B3255">
        <w:rPr>
          <w:rFonts w:ascii="Arial" w:hAnsi="Arial" w:cs="Arial"/>
          <w:sz w:val="24"/>
          <w:szCs w:val="24"/>
        </w:rPr>
        <w:t xml:space="preserve">rse posteriormente en el mayor. </w:t>
      </w:r>
      <w:r w:rsidRPr="00DC48CF">
        <w:rPr>
          <w:rFonts w:ascii="Arial" w:hAnsi="Arial" w:cs="Arial"/>
          <w:sz w:val="24"/>
          <w:szCs w:val="24"/>
        </w:rPr>
        <w:t>En el libro diario se registran todos los hechos y operaciones contables (que vimos en el capítulo anterior). Este registro se realiza mediante los asientos contables, los cuales se ordenan por fecha de creación. Por ejemplo, supongamos que el cliente Juan nos paga 5.000 Bs. que nos debía, las cuales cobramos por caja. El asiento sería el siguiente:</w:t>
      </w:r>
    </w:p>
    <w:p w:rsidR="00DC48CF" w:rsidRPr="00DC48CF" w:rsidRDefault="00DC48CF" w:rsidP="00DC48CF">
      <w:pPr>
        <w:rPr>
          <w:rFonts w:ascii="Arial" w:hAnsi="Arial" w:cs="Arial"/>
          <w:sz w:val="24"/>
          <w:szCs w:val="24"/>
        </w:rPr>
      </w:pPr>
      <w:r w:rsidRPr="00DC48CF">
        <w:rPr>
          <w:rFonts w:ascii="Arial" w:hAnsi="Arial" w:cs="Arial"/>
          <w:sz w:val="24"/>
          <w:szCs w:val="24"/>
        </w:rPr>
        <w:t>Al conjunto de asientos que quedan registrados durante un período de tiempo se le llama Libro Diario. El libro diario simplemente nos informa del movimiento en sí, o sea, qué cuentas han intervenido, la fecha, las cantidades y el concepto.</w:t>
      </w:r>
    </w:p>
    <w:p w:rsidR="00DC48CF" w:rsidRPr="004C4CD2" w:rsidRDefault="00DC48CF" w:rsidP="00DC48CF">
      <w:pPr>
        <w:rPr>
          <w:rFonts w:ascii="Arial" w:hAnsi="Arial" w:cs="Arial"/>
          <w:sz w:val="24"/>
          <w:szCs w:val="24"/>
          <w:u w:val="single"/>
        </w:rPr>
      </w:pPr>
      <w:r w:rsidRPr="004C4CD2">
        <w:rPr>
          <w:rFonts w:ascii="Arial" w:hAnsi="Arial" w:cs="Arial"/>
          <w:sz w:val="24"/>
          <w:szCs w:val="24"/>
          <w:u w:val="single"/>
        </w:rPr>
        <w:t>Importancia y finalidad</w:t>
      </w:r>
    </w:p>
    <w:p w:rsidR="00DC48CF" w:rsidRPr="00DC48CF" w:rsidRDefault="00DC48CF" w:rsidP="00DC48CF">
      <w:pPr>
        <w:rPr>
          <w:rFonts w:ascii="Arial" w:hAnsi="Arial" w:cs="Arial"/>
          <w:sz w:val="24"/>
          <w:szCs w:val="24"/>
        </w:rPr>
      </w:pPr>
      <w:r w:rsidRPr="00DC48CF">
        <w:rPr>
          <w:rFonts w:ascii="Arial" w:hAnsi="Arial" w:cs="Arial"/>
          <w:sz w:val="24"/>
          <w:szCs w:val="24"/>
        </w:rPr>
        <w:t>Es un libro que debe ser llevado obligatoriamente por todo comerciante, según lo señala el Código de Comercio en el Art. 32, además de ser sellado y presentado en el Registro Mercantil antes de ser utilizado (Art. 33 C.C.); deberá ser un libro empastado, foliado y deberá quedar completamente sellado en todas sus páginas.</w:t>
      </w:r>
    </w:p>
    <w:p w:rsidR="00DC48CF" w:rsidRPr="00DC48CF" w:rsidRDefault="00DC48CF" w:rsidP="00DC48CF">
      <w:pPr>
        <w:rPr>
          <w:rFonts w:ascii="Arial" w:hAnsi="Arial" w:cs="Arial"/>
          <w:sz w:val="24"/>
          <w:szCs w:val="24"/>
        </w:rPr>
      </w:pPr>
      <w:r w:rsidRPr="00DC48CF">
        <w:rPr>
          <w:rFonts w:ascii="Arial" w:hAnsi="Arial" w:cs="Arial"/>
          <w:sz w:val="24"/>
          <w:szCs w:val="24"/>
        </w:rPr>
        <w:t>El Libro Diario es conocido como libro de Entrada Original, porque en él se registran por primera vez las operaciones de la empresa. En el quedarán registradas todas las transacciones que se dan lugar en una empresa y en orden cronológico; se registrará indicando el nombre de las cuentas que han de cargarse y abonarse, así como los impo</w:t>
      </w:r>
      <w:r w:rsidR="004C4CD2">
        <w:rPr>
          <w:rFonts w:ascii="Arial" w:hAnsi="Arial" w:cs="Arial"/>
          <w:sz w:val="24"/>
          <w:szCs w:val="24"/>
        </w:rPr>
        <w:t>rtes de los débitos y créditos.</w:t>
      </w:r>
    </w:p>
    <w:p w:rsidR="006B3255" w:rsidRDefault="006B3255" w:rsidP="00DC48CF">
      <w:pPr>
        <w:rPr>
          <w:rFonts w:ascii="Arial" w:hAnsi="Arial" w:cs="Arial"/>
          <w:sz w:val="24"/>
          <w:szCs w:val="24"/>
        </w:rPr>
      </w:pPr>
      <w:r>
        <w:rPr>
          <w:rFonts w:ascii="Arial" w:hAnsi="Arial" w:cs="Arial"/>
          <w:sz w:val="24"/>
          <w:szCs w:val="24"/>
        </w:rPr>
        <w:t>El libro Diario puede ser:</w:t>
      </w:r>
    </w:p>
    <w:p w:rsidR="00DC48CF" w:rsidRPr="00DC48CF" w:rsidRDefault="00DC48CF" w:rsidP="00DC48CF">
      <w:pPr>
        <w:rPr>
          <w:rFonts w:ascii="Arial" w:hAnsi="Arial" w:cs="Arial"/>
          <w:sz w:val="24"/>
          <w:szCs w:val="24"/>
        </w:rPr>
      </w:pPr>
      <w:r w:rsidRPr="00DC48CF">
        <w:rPr>
          <w:rFonts w:ascii="Arial" w:hAnsi="Arial" w:cs="Arial"/>
          <w:sz w:val="24"/>
          <w:szCs w:val="24"/>
        </w:rPr>
        <w:t>El Diario de Dos Columnas. (Este libro es el más utilizado) al momento de llevarlo al Registro Mercantil para registrarlo y sellarlo, en su primera página irá la Nota del Tribunal.</w:t>
      </w:r>
    </w:p>
    <w:p w:rsidR="00DC48CF" w:rsidRPr="00DC48CF" w:rsidRDefault="006B3255" w:rsidP="00DC48CF">
      <w:pPr>
        <w:rPr>
          <w:rFonts w:ascii="Arial" w:hAnsi="Arial" w:cs="Arial"/>
          <w:sz w:val="24"/>
          <w:szCs w:val="24"/>
        </w:rPr>
      </w:pPr>
      <w:r>
        <w:rPr>
          <w:rFonts w:ascii="Arial" w:hAnsi="Arial" w:cs="Arial"/>
          <w:sz w:val="24"/>
          <w:szCs w:val="24"/>
        </w:rPr>
        <w:t>El Diario Multicolumnar.</w:t>
      </w:r>
    </w:p>
    <w:p w:rsidR="006B3255" w:rsidRDefault="00DC48CF" w:rsidP="00DC48CF">
      <w:pPr>
        <w:rPr>
          <w:rFonts w:ascii="Arial" w:hAnsi="Arial" w:cs="Arial"/>
          <w:sz w:val="24"/>
          <w:szCs w:val="24"/>
        </w:rPr>
      </w:pPr>
      <w:r w:rsidRPr="00DC48CF">
        <w:rPr>
          <w:rFonts w:ascii="Arial" w:hAnsi="Arial" w:cs="Arial"/>
          <w:sz w:val="24"/>
          <w:szCs w:val="24"/>
        </w:rPr>
        <w:t xml:space="preserve">Esta es otra forma de Libro Diario. Como su nombre lo indica, su contenido incluye una serie de columnas que se destinan a aquellas cuentas que tienen mucho movimiento, las otras cuentas de poco movimiento que pueden afectarse en una determinada transacción, se llevan en una columna especial </w:t>
      </w:r>
      <w:r w:rsidR="006B3255">
        <w:rPr>
          <w:rFonts w:ascii="Arial" w:hAnsi="Arial" w:cs="Arial"/>
          <w:sz w:val="24"/>
          <w:szCs w:val="24"/>
        </w:rPr>
        <w:t>que denominamos Cuentas Varias.</w:t>
      </w:r>
    </w:p>
    <w:p w:rsidR="00DC48CF" w:rsidRPr="00DC48CF" w:rsidRDefault="00DC48CF" w:rsidP="00DC48CF">
      <w:pPr>
        <w:rPr>
          <w:rFonts w:ascii="Arial" w:hAnsi="Arial" w:cs="Arial"/>
          <w:sz w:val="24"/>
          <w:szCs w:val="24"/>
        </w:rPr>
      </w:pPr>
      <w:r w:rsidRPr="00DC48CF">
        <w:rPr>
          <w:rFonts w:ascii="Arial" w:hAnsi="Arial" w:cs="Arial"/>
          <w:sz w:val="24"/>
          <w:szCs w:val="24"/>
        </w:rPr>
        <w:lastRenderedPageBreak/>
        <w:t>Este Diario Multicolumnar hace las veces del Diario General y por lo tanto debe ser sellado y registrado antes de utilizarse, generalmente es utilizado por empresas pequeñas, su manejo es sencillo y redu</w:t>
      </w:r>
      <w:r w:rsidR="006B3255">
        <w:rPr>
          <w:rFonts w:ascii="Arial" w:hAnsi="Arial" w:cs="Arial"/>
          <w:sz w:val="24"/>
          <w:szCs w:val="24"/>
        </w:rPr>
        <w:t>ce el trabajo contable.</w:t>
      </w:r>
      <w:r w:rsidR="007A3E0B">
        <w:rPr>
          <w:rFonts w:ascii="Arial" w:hAnsi="Arial" w:cs="Arial"/>
          <w:sz w:val="24"/>
          <w:szCs w:val="24"/>
        </w:rPr>
        <w:t xml:space="preserve"> </w:t>
      </w:r>
      <w:r w:rsidRPr="00DC48CF">
        <w:rPr>
          <w:rFonts w:ascii="Arial" w:hAnsi="Arial" w:cs="Arial"/>
          <w:sz w:val="24"/>
          <w:szCs w:val="24"/>
        </w:rPr>
        <w:t>No existe un modelo único de Diario Multicolumnar, cada empresa lo diseña de acuerdo a sus necesidades.</w:t>
      </w:r>
    </w:p>
    <w:p w:rsidR="00DC48CF" w:rsidRPr="00DC48CF" w:rsidRDefault="00DC48CF" w:rsidP="00DC48CF">
      <w:pPr>
        <w:rPr>
          <w:rFonts w:ascii="Arial" w:hAnsi="Arial" w:cs="Arial"/>
          <w:sz w:val="24"/>
          <w:szCs w:val="24"/>
        </w:rPr>
      </w:pPr>
      <w:r w:rsidRPr="00DC48CF">
        <w:rPr>
          <w:rFonts w:ascii="Arial" w:hAnsi="Arial" w:cs="Arial"/>
          <w:sz w:val="24"/>
          <w:szCs w:val="24"/>
        </w:rPr>
        <w:t>El manejo del Diario Multicolumnar es sencillo, asentamos la operación cargándole y abonándole a las cuentas respectivas, operación por operación, destinándole una línea para cada operación, si se necesita otras líneas las utilizamos; pero se debe tener cuidado de no dejar espacios en blanco, no borrar, no tachar, etc., si se comete un error u omisión al formular el asiento, lo corregimos con otro asiento, cuando notamos la diferencia (artículos 32, 33, 34, 35, 36, 37, 38 del Código de Comercio).</w:t>
      </w:r>
    </w:p>
    <w:p w:rsidR="00DC48CF" w:rsidRPr="00DC48CF" w:rsidRDefault="00DC48CF" w:rsidP="00DC48CF">
      <w:pPr>
        <w:rPr>
          <w:rFonts w:ascii="Arial" w:hAnsi="Arial" w:cs="Arial"/>
          <w:sz w:val="24"/>
          <w:szCs w:val="24"/>
        </w:rPr>
      </w:pPr>
    </w:p>
    <w:p w:rsidR="00DC48CF" w:rsidRPr="00DC48CF" w:rsidRDefault="00DC48CF" w:rsidP="00DC48CF">
      <w:pPr>
        <w:rPr>
          <w:rFonts w:ascii="Arial" w:hAnsi="Arial" w:cs="Arial"/>
          <w:sz w:val="24"/>
          <w:szCs w:val="24"/>
        </w:rPr>
      </w:pPr>
      <w:r w:rsidRPr="00DC48CF">
        <w:rPr>
          <w:rFonts w:ascii="Arial" w:hAnsi="Arial" w:cs="Arial"/>
          <w:sz w:val="24"/>
          <w:szCs w:val="24"/>
        </w:rPr>
        <w:t>Una vez registradas las operaciones de un determinado período generalmente en forma mensual totalizamos las columnas; verificamos el total de los cargos que deben ser igual al total de los abonos y luego se transfieren estos totales al Mayor General.</w:t>
      </w:r>
    </w:p>
    <w:p w:rsidR="00DC48CF" w:rsidRPr="004C4CD2" w:rsidRDefault="00DC48CF" w:rsidP="00DC48CF">
      <w:pPr>
        <w:rPr>
          <w:rFonts w:ascii="Arial" w:hAnsi="Arial" w:cs="Arial"/>
          <w:sz w:val="24"/>
          <w:szCs w:val="24"/>
          <w:u w:val="single"/>
        </w:rPr>
      </w:pPr>
    </w:p>
    <w:p w:rsidR="00DC48CF" w:rsidRPr="004C4CD2" w:rsidRDefault="00DC48CF" w:rsidP="00DC48CF">
      <w:pPr>
        <w:rPr>
          <w:rFonts w:ascii="Arial" w:hAnsi="Arial" w:cs="Arial"/>
          <w:sz w:val="24"/>
          <w:szCs w:val="24"/>
          <w:u w:val="single"/>
        </w:rPr>
      </w:pPr>
      <w:r w:rsidRPr="004C4CD2">
        <w:rPr>
          <w:rFonts w:ascii="Arial" w:hAnsi="Arial" w:cs="Arial"/>
          <w:sz w:val="24"/>
          <w:szCs w:val="24"/>
          <w:u w:val="single"/>
        </w:rPr>
        <w:t>Ventajas del Diario.</w:t>
      </w:r>
    </w:p>
    <w:p w:rsidR="00943E4B" w:rsidRDefault="00DC48CF" w:rsidP="007A3E0B">
      <w:pPr>
        <w:rPr>
          <w:rFonts w:ascii="Arial" w:hAnsi="Arial" w:cs="Arial"/>
          <w:sz w:val="24"/>
          <w:szCs w:val="24"/>
        </w:rPr>
      </w:pPr>
      <w:r w:rsidRPr="00DC48CF">
        <w:rPr>
          <w:rFonts w:ascii="Arial" w:hAnsi="Arial" w:cs="Arial"/>
          <w:sz w:val="24"/>
          <w:szCs w:val="24"/>
        </w:rPr>
        <w:t>El diario cumple tres útiles funciones. En primer lugar reduce la posibilidad de errores, pues si las operaciones se registrasen directamente en el mayor, existiera el serio peligro de omitir el débito o el crédito de un asiento, o de asentar dos veces un mismo débito</w:t>
      </w:r>
      <w:r w:rsidR="007A3E0B">
        <w:rPr>
          <w:rFonts w:ascii="Arial" w:hAnsi="Arial" w:cs="Arial"/>
          <w:sz w:val="24"/>
          <w:szCs w:val="24"/>
        </w:rPr>
        <w:t xml:space="preserve"> o crédito. Este peligro se re</w:t>
      </w:r>
      <w:r w:rsidRPr="00DC48CF">
        <w:rPr>
          <w:rFonts w:ascii="Arial" w:hAnsi="Arial" w:cs="Arial"/>
          <w:sz w:val="24"/>
          <w:szCs w:val="24"/>
        </w:rPr>
        <w:t>duce al mínimo con el uso del diario. Aquí, los débitos y créditos de cada operación se registran juntos, lo cual permite descubrir fá</w:t>
      </w:r>
      <w:r w:rsidR="00943E4B">
        <w:rPr>
          <w:rFonts w:ascii="Arial" w:hAnsi="Arial" w:cs="Arial"/>
          <w:sz w:val="24"/>
          <w:szCs w:val="24"/>
        </w:rPr>
        <w:t>cilmente esta clase de errores</w:t>
      </w:r>
    </w:p>
    <w:p w:rsidR="007A3E0B" w:rsidRDefault="00DC48CF" w:rsidP="007A3E0B">
      <w:pPr>
        <w:rPr>
          <w:rFonts w:ascii="Arial" w:hAnsi="Arial" w:cs="Arial"/>
          <w:sz w:val="24"/>
          <w:szCs w:val="24"/>
        </w:rPr>
      </w:pPr>
      <w:r w:rsidRPr="00DC48CF">
        <w:rPr>
          <w:rFonts w:ascii="Arial" w:hAnsi="Arial" w:cs="Arial"/>
          <w:sz w:val="24"/>
          <w:szCs w:val="24"/>
        </w:rPr>
        <w:lastRenderedPageBreak/>
        <w:t>En segundo lugar los débitos y créditos de cada transacción se asientan en el diario guardando perfecto balance, lográndose así el registro completo de la operación en un solo lugar. Además, el diario ofrece amplio espacio para describir la operaci</w:t>
      </w:r>
      <w:r w:rsidR="007A3E0B">
        <w:rPr>
          <w:rFonts w:ascii="Arial" w:hAnsi="Arial" w:cs="Arial"/>
          <w:sz w:val="24"/>
          <w:szCs w:val="24"/>
        </w:rPr>
        <w:t xml:space="preserve">ón con el detalle que se </w:t>
      </w:r>
      <w:proofErr w:type="gramStart"/>
      <w:r w:rsidR="007A3E0B">
        <w:rPr>
          <w:rFonts w:ascii="Arial" w:hAnsi="Arial" w:cs="Arial"/>
          <w:sz w:val="24"/>
          <w:szCs w:val="24"/>
        </w:rPr>
        <w:t>desee</w:t>
      </w:r>
      <w:r w:rsidR="00596279">
        <w:rPr>
          <w:rFonts w:ascii="Arial" w:hAnsi="Arial" w:cs="Arial"/>
          <w:sz w:val="24"/>
          <w:szCs w:val="24"/>
        </w:rPr>
        <w:t xml:space="preserve"> </w:t>
      </w:r>
      <w:r w:rsidR="007A3E0B">
        <w:rPr>
          <w:rFonts w:ascii="Arial" w:hAnsi="Arial" w:cs="Arial"/>
          <w:sz w:val="24"/>
          <w:szCs w:val="24"/>
        </w:rPr>
        <w:t>.</w:t>
      </w:r>
      <w:proofErr w:type="gramEnd"/>
      <w:r w:rsidR="00435EA9">
        <w:rPr>
          <w:noProof/>
          <w:lang w:eastAsia="es-MX"/>
        </w:rPr>
        <w:drawing>
          <wp:anchor distT="0" distB="0" distL="114300" distR="114300" simplePos="0" relativeHeight="251657215" behindDoc="1" locked="0" layoutInCell="1" allowOverlap="1" wp14:anchorId="03AE9015" wp14:editId="5ADA36AA">
            <wp:simplePos x="0" y="0"/>
            <wp:positionH relativeFrom="column">
              <wp:posOffset>258445</wp:posOffset>
            </wp:positionH>
            <wp:positionV relativeFrom="paragraph">
              <wp:posOffset>1555750</wp:posOffset>
            </wp:positionV>
            <wp:extent cx="5581650" cy="3965575"/>
            <wp:effectExtent l="0" t="0" r="0" b="0"/>
            <wp:wrapThrough wrapText="bothSides">
              <wp:wrapPolygon edited="0">
                <wp:start x="0" y="0"/>
                <wp:lineTo x="0" y="21479"/>
                <wp:lineTo x="21526" y="21479"/>
                <wp:lineTo x="21526" y="0"/>
                <wp:lineTo x="0" y="0"/>
              </wp:wrapPolygon>
            </wp:wrapThrough>
            <wp:docPr id="4" name="Imagen 4" descr="http://imagenes.mailxmail.com/cursos/imagenes/2/4/principales-libros-de-contabilidad-libro-diario-asientos-contables_27042_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nes.mailxmail.com/cursos/imagenes/2/4/principales-libros-de-contabilidad-libro-diario-asientos-contables_27042_8_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1650" cy="396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48CF">
        <w:rPr>
          <w:rFonts w:ascii="Arial" w:hAnsi="Arial" w:cs="Arial"/>
          <w:sz w:val="24"/>
          <w:szCs w:val="24"/>
        </w:rPr>
        <w:t xml:space="preserve">En tercer lugar todos los datos relativos a las operaciones aparecen en el </w:t>
      </w:r>
      <w:r w:rsidR="007A3E0B">
        <w:rPr>
          <w:rFonts w:ascii="Arial" w:hAnsi="Arial" w:cs="Arial"/>
          <w:sz w:val="24"/>
          <w:szCs w:val="24"/>
        </w:rPr>
        <w:t>diario en su orden cronológico.</w:t>
      </w:r>
    </w:p>
    <w:p w:rsidR="00435EA9" w:rsidRDefault="00435EA9" w:rsidP="007A3E0B">
      <w:pPr>
        <w:rPr>
          <w:rFonts w:ascii="Arial" w:hAnsi="Arial" w:cs="Arial"/>
          <w:b/>
          <w:sz w:val="24"/>
          <w:szCs w:val="24"/>
          <w:u w:val="single"/>
        </w:rPr>
      </w:pPr>
    </w:p>
    <w:p w:rsidR="00435EA9" w:rsidRDefault="00435EA9" w:rsidP="007A3E0B">
      <w:pPr>
        <w:rPr>
          <w:rFonts w:ascii="Arial" w:hAnsi="Arial" w:cs="Arial"/>
          <w:b/>
          <w:sz w:val="24"/>
          <w:szCs w:val="24"/>
          <w:u w:val="single"/>
        </w:rPr>
      </w:pPr>
    </w:p>
    <w:p w:rsidR="00435EA9" w:rsidRDefault="00435EA9" w:rsidP="007A3E0B">
      <w:pPr>
        <w:rPr>
          <w:rFonts w:ascii="Arial" w:hAnsi="Arial" w:cs="Arial"/>
          <w:b/>
          <w:sz w:val="24"/>
          <w:szCs w:val="24"/>
          <w:u w:val="single"/>
        </w:rPr>
      </w:pPr>
    </w:p>
    <w:p w:rsidR="00435EA9" w:rsidRDefault="00435EA9" w:rsidP="007A3E0B">
      <w:pPr>
        <w:rPr>
          <w:rFonts w:ascii="Arial" w:hAnsi="Arial" w:cs="Arial"/>
          <w:b/>
          <w:sz w:val="24"/>
          <w:szCs w:val="24"/>
          <w:u w:val="single"/>
        </w:rPr>
      </w:pPr>
    </w:p>
    <w:p w:rsidR="00435EA9" w:rsidRDefault="00435EA9" w:rsidP="007A3E0B">
      <w:pPr>
        <w:rPr>
          <w:rFonts w:ascii="Arial" w:hAnsi="Arial" w:cs="Arial"/>
          <w:b/>
          <w:sz w:val="24"/>
          <w:szCs w:val="24"/>
          <w:u w:val="single"/>
        </w:rPr>
      </w:pPr>
    </w:p>
    <w:p w:rsidR="00435EA9" w:rsidRDefault="00435EA9" w:rsidP="007A3E0B">
      <w:pPr>
        <w:rPr>
          <w:rFonts w:ascii="Arial" w:hAnsi="Arial" w:cs="Arial"/>
          <w:b/>
          <w:sz w:val="24"/>
          <w:szCs w:val="24"/>
          <w:u w:val="single"/>
        </w:rPr>
      </w:pPr>
    </w:p>
    <w:p w:rsidR="00435EA9" w:rsidRDefault="00435EA9" w:rsidP="007A3E0B">
      <w:pPr>
        <w:rPr>
          <w:rFonts w:ascii="Arial" w:hAnsi="Arial" w:cs="Arial"/>
          <w:b/>
          <w:sz w:val="24"/>
          <w:szCs w:val="24"/>
          <w:u w:val="single"/>
        </w:rPr>
      </w:pPr>
    </w:p>
    <w:p w:rsidR="00435EA9" w:rsidRDefault="00435EA9" w:rsidP="007A3E0B">
      <w:pPr>
        <w:rPr>
          <w:rFonts w:ascii="Arial" w:hAnsi="Arial" w:cs="Arial"/>
          <w:b/>
          <w:sz w:val="24"/>
          <w:szCs w:val="24"/>
          <w:u w:val="single"/>
        </w:rPr>
      </w:pPr>
    </w:p>
    <w:p w:rsidR="00435EA9" w:rsidRDefault="00435EA9" w:rsidP="007A3E0B">
      <w:pPr>
        <w:rPr>
          <w:rFonts w:ascii="Arial" w:hAnsi="Arial" w:cs="Arial"/>
          <w:b/>
          <w:sz w:val="24"/>
          <w:szCs w:val="24"/>
          <w:u w:val="single"/>
        </w:rPr>
      </w:pPr>
    </w:p>
    <w:p w:rsidR="00435EA9" w:rsidRDefault="00435EA9" w:rsidP="007A3E0B">
      <w:pPr>
        <w:rPr>
          <w:rFonts w:ascii="Arial" w:hAnsi="Arial" w:cs="Arial"/>
          <w:b/>
          <w:sz w:val="24"/>
          <w:szCs w:val="24"/>
          <w:u w:val="single"/>
        </w:rPr>
      </w:pPr>
    </w:p>
    <w:p w:rsidR="00435EA9" w:rsidRDefault="00435EA9" w:rsidP="007A3E0B">
      <w:pPr>
        <w:rPr>
          <w:rFonts w:ascii="Arial" w:hAnsi="Arial" w:cs="Arial"/>
          <w:b/>
          <w:sz w:val="24"/>
          <w:szCs w:val="24"/>
          <w:u w:val="single"/>
        </w:rPr>
      </w:pPr>
    </w:p>
    <w:p w:rsidR="00596279" w:rsidRDefault="00596279" w:rsidP="007A3E0B">
      <w:pPr>
        <w:rPr>
          <w:rFonts w:ascii="Arial" w:hAnsi="Arial" w:cs="Arial"/>
          <w:b/>
          <w:sz w:val="24"/>
          <w:szCs w:val="24"/>
          <w:u w:val="single"/>
        </w:rPr>
      </w:pPr>
      <w:r w:rsidRPr="00596279">
        <w:rPr>
          <w:noProof/>
          <w:lang w:eastAsia="es-MX"/>
        </w:rPr>
        <w:lastRenderedPageBreak/>
        <w:drawing>
          <wp:anchor distT="0" distB="0" distL="114300" distR="114300" simplePos="0" relativeHeight="251659264" behindDoc="1" locked="0" layoutInCell="1" allowOverlap="1" wp14:anchorId="2734287D" wp14:editId="17020B1F">
            <wp:simplePos x="0" y="0"/>
            <wp:positionH relativeFrom="column">
              <wp:posOffset>-189865</wp:posOffset>
            </wp:positionH>
            <wp:positionV relativeFrom="paragraph">
              <wp:posOffset>152400</wp:posOffset>
            </wp:positionV>
            <wp:extent cx="5985510" cy="4667250"/>
            <wp:effectExtent l="0" t="0" r="0" b="0"/>
            <wp:wrapThrough wrapText="bothSides">
              <wp:wrapPolygon edited="0">
                <wp:start x="0" y="0"/>
                <wp:lineTo x="0" y="21512"/>
                <wp:lineTo x="21518" y="21512"/>
                <wp:lineTo x="21518" y="0"/>
                <wp:lineTo x="0" y="0"/>
              </wp:wrapPolygon>
            </wp:wrapThrough>
            <wp:docPr id="8" name="Imagen 8" descr="http://cuentapublica.files.wordpress.com/2011/08/libro-diario-contabilidad-gubernamental-sireg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uentapublica.files.wordpress.com/2011/08/libro-diario-contabilidad-gubernamental-sirego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5510" cy="466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6279" w:rsidRDefault="00596279" w:rsidP="007A3E0B">
      <w:pPr>
        <w:rPr>
          <w:rFonts w:ascii="Arial" w:hAnsi="Arial" w:cs="Arial"/>
          <w:b/>
          <w:sz w:val="24"/>
          <w:szCs w:val="24"/>
          <w:u w:val="single"/>
        </w:rPr>
      </w:pPr>
    </w:p>
    <w:p w:rsidR="00596279" w:rsidRDefault="00596279" w:rsidP="007A3E0B">
      <w:pPr>
        <w:rPr>
          <w:rFonts w:ascii="Arial" w:hAnsi="Arial" w:cs="Arial"/>
          <w:b/>
          <w:sz w:val="24"/>
          <w:szCs w:val="24"/>
          <w:u w:val="single"/>
        </w:rPr>
      </w:pPr>
    </w:p>
    <w:p w:rsidR="00596279" w:rsidRDefault="00596279" w:rsidP="007A3E0B">
      <w:pPr>
        <w:rPr>
          <w:rFonts w:ascii="Arial" w:hAnsi="Arial" w:cs="Arial"/>
          <w:b/>
          <w:sz w:val="24"/>
          <w:szCs w:val="24"/>
          <w:u w:val="single"/>
        </w:rPr>
      </w:pPr>
    </w:p>
    <w:p w:rsidR="00596279" w:rsidRDefault="00596279" w:rsidP="007A3E0B">
      <w:pPr>
        <w:rPr>
          <w:rFonts w:ascii="Arial" w:hAnsi="Arial" w:cs="Arial"/>
          <w:b/>
          <w:sz w:val="24"/>
          <w:szCs w:val="24"/>
          <w:u w:val="single"/>
        </w:rPr>
      </w:pPr>
    </w:p>
    <w:p w:rsidR="00596279" w:rsidRDefault="00596279" w:rsidP="007A3E0B">
      <w:pPr>
        <w:rPr>
          <w:rFonts w:ascii="Arial" w:hAnsi="Arial" w:cs="Arial"/>
          <w:b/>
          <w:sz w:val="24"/>
          <w:szCs w:val="24"/>
          <w:u w:val="single"/>
        </w:rPr>
      </w:pPr>
    </w:p>
    <w:p w:rsidR="00596279" w:rsidRDefault="00596279" w:rsidP="007A3E0B">
      <w:pPr>
        <w:rPr>
          <w:rFonts w:ascii="Arial" w:hAnsi="Arial" w:cs="Arial"/>
          <w:b/>
          <w:sz w:val="24"/>
          <w:szCs w:val="24"/>
          <w:u w:val="single"/>
        </w:rPr>
      </w:pPr>
    </w:p>
    <w:p w:rsidR="00367E96" w:rsidRDefault="00367E96" w:rsidP="007A3E0B">
      <w:pPr>
        <w:rPr>
          <w:rFonts w:ascii="Arial" w:hAnsi="Arial" w:cs="Arial"/>
          <w:b/>
          <w:sz w:val="24"/>
          <w:szCs w:val="24"/>
          <w:u w:val="single"/>
        </w:rPr>
      </w:pPr>
    </w:p>
    <w:p w:rsidR="00367E96" w:rsidRDefault="00367E96" w:rsidP="007A3E0B">
      <w:pPr>
        <w:rPr>
          <w:rFonts w:ascii="Arial" w:hAnsi="Arial" w:cs="Arial"/>
          <w:b/>
          <w:sz w:val="24"/>
          <w:szCs w:val="24"/>
          <w:u w:val="single"/>
        </w:rPr>
      </w:pPr>
    </w:p>
    <w:p w:rsidR="00367E96" w:rsidRDefault="00367E96" w:rsidP="007A3E0B">
      <w:pPr>
        <w:rPr>
          <w:rFonts w:ascii="Arial" w:hAnsi="Arial" w:cs="Arial"/>
          <w:b/>
          <w:sz w:val="24"/>
          <w:szCs w:val="24"/>
          <w:u w:val="single"/>
        </w:rPr>
      </w:pPr>
    </w:p>
    <w:p w:rsidR="00DC48CF" w:rsidRPr="007A3E0B" w:rsidRDefault="00DC48CF" w:rsidP="007A3E0B">
      <w:pPr>
        <w:rPr>
          <w:rFonts w:ascii="Arial" w:hAnsi="Arial" w:cs="Arial"/>
          <w:sz w:val="24"/>
          <w:szCs w:val="24"/>
        </w:rPr>
      </w:pPr>
      <w:r w:rsidRPr="007A3E0B">
        <w:rPr>
          <w:rFonts w:ascii="Arial" w:hAnsi="Arial" w:cs="Arial"/>
          <w:b/>
          <w:sz w:val="24"/>
          <w:szCs w:val="24"/>
          <w:u w:val="single"/>
        </w:rPr>
        <w:lastRenderedPageBreak/>
        <w:t xml:space="preserve"> Libro Mayor</w:t>
      </w:r>
    </w:p>
    <w:p w:rsidR="007A3E0B" w:rsidRDefault="00DC48CF" w:rsidP="00DC48CF">
      <w:pPr>
        <w:rPr>
          <w:rFonts w:ascii="Arial" w:hAnsi="Arial" w:cs="Arial"/>
          <w:sz w:val="24"/>
          <w:szCs w:val="24"/>
        </w:rPr>
      </w:pPr>
      <w:r w:rsidRPr="00DC48CF">
        <w:rPr>
          <w:rFonts w:ascii="Arial" w:hAnsi="Arial" w:cs="Arial"/>
          <w:sz w:val="24"/>
          <w:szCs w:val="24"/>
        </w:rPr>
        <w:t xml:space="preserve">Libro Mayor es donde se registran las cuentas de activos, pasivos </w:t>
      </w:r>
      <w:r w:rsidR="007A3E0B">
        <w:rPr>
          <w:rFonts w:ascii="Arial" w:hAnsi="Arial" w:cs="Arial"/>
          <w:sz w:val="24"/>
          <w:szCs w:val="24"/>
        </w:rPr>
        <w:t>y patrimonio de la cooperativa.</w:t>
      </w:r>
      <w:r w:rsidR="007A3E0B" w:rsidRPr="00DC48CF">
        <w:rPr>
          <w:rFonts w:ascii="Arial" w:hAnsi="Arial" w:cs="Arial"/>
          <w:sz w:val="24"/>
          <w:szCs w:val="24"/>
        </w:rPr>
        <w:t xml:space="preserve"> Es</w:t>
      </w:r>
      <w:r w:rsidRPr="00DC48CF">
        <w:rPr>
          <w:rFonts w:ascii="Arial" w:hAnsi="Arial" w:cs="Arial"/>
          <w:sz w:val="24"/>
          <w:szCs w:val="24"/>
        </w:rPr>
        <w:t xml:space="preserve"> el libro de contabilidad en donde se organizan y clasifican las diferentes cuentas que moviliza la cooperativa de sus activos, pasivos y patrimonio. Para que los registros sean válidos deben asentarse en e</w:t>
      </w:r>
      <w:r w:rsidR="007A3E0B">
        <w:rPr>
          <w:rFonts w:ascii="Arial" w:hAnsi="Arial" w:cs="Arial"/>
          <w:sz w:val="24"/>
          <w:szCs w:val="24"/>
        </w:rPr>
        <w:t>l libro debidamente autorizado.</w:t>
      </w:r>
    </w:p>
    <w:p w:rsidR="00DC48CF" w:rsidRPr="00DC48CF" w:rsidRDefault="00DC48CF" w:rsidP="00DC48CF">
      <w:pPr>
        <w:rPr>
          <w:rFonts w:ascii="Arial" w:hAnsi="Arial" w:cs="Arial"/>
          <w:sz w:val="24"/>
          <w:szCs w:val="24"/>
        </w:rPr>
      </w:pPr>
      <w:r w:rsidRPr="00DC48CF">
        <w:rPr>
          <w:rFonts w:ascii="Arial" w:hAnsi="Arial" w:cs="Arial"/>
          <w:sz w:val="24"/>
          <w:szCs w:val="24"/>
        </w:rPr>
        <w:t>Es el registro o resumen de todas las transacciones que aparecen en el libro diario, con el propósito de conocer su movimiento y saldo en forma particular.</w:t>
      </w:r>
    </w:p>
    <w:p w:rsidR="00DC48CF" w:rsidRPr="00DC48CF" w:rsidRDefault="00DC48CF" w:rsidP="00DC48CF">
      <w:pPr>
        <w:rPr>
          <w:rFonts w:ascii="Arial" w:hAnsi="Arial" w:cs="Arial"/>
          <w:sz w:val="24"/>
          <w:szCs w:val="24"/>
        </w:rPr>
      </w:pPr>
      <w:r w:rsidRPr="00DC48CF">
        <w:rPr>
          <w:rFonts w:ascii="Arial" w:hAnsi="Arial" w:cs="Arial"/>
          <w:sz w:val="24"/>
          <w:szCs w:val="24"/>
        </w:rPr>
        <w:t>Los cargos y créditos a las distintas cuentas, según se muestra en los asientos de diario, se registran en las cuentas mediante el proceso llamado pasar al mayor.</w:t>
      </w:r>
    </w:p>
    <w:p w:rsidR="007A3E0B" w:rsidRDefault="00DC48CF" w:rsidP="00DC48CF">
      <w:pPr>
        <w:rPr>
          <w:rFonts w:ascii="Arial" w:hAnsi="Arial" w:cs="Arial"/>
          <w:sz w:val="24"/>
          <w:szCs w:val="24"/>
        </w:rPr>
      </w:pPr>
      <w:r w:rsidRPr="00DC48CF">
        <w:rPr>
          <w:rFonts w:ascii="Arial" w:hAnsi="Arial" w:cs="Arial"/>
          <w:sz w:val="24"/>
          <w:szCs w:val="24"/>
        </w:rPr>
        <w:t xml:space="preserve">Cuenta es una ficha individual que registra las cantidades de una cuenta en </w:t>
      </w:r>
      <w:proofErr w:type="spellStart"/>
      <w:r w:rsidRPr="00DC48CF">
        <w:rPr>
          <w:rFonts w:ascii="Arial" w:hAnsi="Arial" w:cs="Arial"/>
          <w:sz w:val="24"/>
          <w:szCs w:val="24"/>
        </w:rPr>
        <w:t>el</w:t>
      </w:r>
      <w:proofErr w:type="spellEnd"/>
      <w:r w:rsidRPr="00DC48CF">
        <w:rPr>
          <w:rFonts w:ascii="Arial" w:hAnsi="Arial" w:cs="Arial"/>
          <w:sz w:val="24"/>
          <w:szCs w:val="24"/>
        </w:rPr>
        <w:t xml:space="preserve"> debe y en el haber, así como el saldo de la misma. El libro mayor precisamente lo que hace es eso; anotar las cantidades que intervienen en los asientos en su correspondiente cuenta del libro</w:t>
      </w:r>
      <w:r w:rsidR="007A3E0B">
        <w:rPr>
          <w:rFonts w:ascii="Arial" w:hAnsi="Arial" w:cs="Arial"/>
          <w:sz w:val="24"/>
          <w:szCs w:val="24"/>
        </w:rPr>
        <w:t xml:space="preserve"> mayor, representada por una T.</w:t>
      </w:r>
    </w:p>
    <w:p w:rsidR="007A3E0B" w:rsidRDefault="00DC48CF" w:rsidP="00DC48CF">
      <w:pPr>
        <w:rPr>
          <w:rFonts w:ascii="Arial" w:hAnsi="Arial" w:cs="Arial"/>
          <w:sz w:val="24"/>
          <w:szCs w:val="24"/>
        </w:rPr>
      </w:pPr>
      <w:r w:rsidRPr="00DC48CF">
        <w:rPr>
          <w:rFonts w:ascii="Arial" w:hAnsi="Arial" w:cs="Arial"/>
          <w:sz w:val="24"/>
          <w:szCs w:val="24"/>
        </w:rPr>
        <w:t>En estas dos cuentas (libro mayor) del asiento anterior, se tiene un saldo deudor en caja (positivo) y un saldo acr</w:t>
      </w:r>
      <w:r w:rsidR="007A3E0B">
        <w:rPr>
          <w:rFonts w:ascii="Arial" w:hAnsi="Arial" w:cs="Arial"/>
          <w:sz w:val="24"/>
          <w:szCs w:val="24"/>
        </w:rPr>
        <w:t>eedor en la cuenta de clientes.</w:t>
      </w:r>
    </w:p>
    <w:p w:rsidR="00DC48CF" w:rsidRPr="00DC48CF" w:rsidRDefault="00DC48CF" w:rsidP="00DC48CF">
      <w:pPr>
        <w:rPr>
          <w:rFonts w:ascii="Arial" w:hAnsi="Arial" w:cs="Arial"/>
          <w:sz w:val="24"/>
          <w:szCs w:val="24"/>
        </w:rPr>
      </w:pPr>
      <w:r w:rsidRPr="00DC48CF">
        <w:rPr>
          <w:rFonts w:ascii="Arial" w:hAnsi="Arial" w:cs="Arial"/>
          <w:sz w:val="24"/>
          <w:szCs w:val="24"/>
        </w:rPr>
        <w:t>Dado que cualquier empresa efectúa múltiples operaciones, la valoración de sus elementos será o</w:t>
      </w:r>
      <w:r w:rsidR="007A3E0B">
        <w:rPr>
          <w:rFonts w:ascii="Arial" w:hAnsi="Arial" w:cs="Arial"/>
          <w:sz w:val="24"/>
          <w:szCs w:val="24"/>
        </w:rPr>
        <w:t>bjeto de continuas variaciones.</w:t>
      </w:r>
    </w:p>
    <w:p w:rsidR="00DC48CF" w:rsidRPr="00DC48CF" w:rsidRDefault="00DC48CF" w:rsidP="00DC48CF">
      <w:pPr>
        <w:rPr>
          <w:rFonts w:ascii="Arial" w:hAnsi="Arial" w:cs="Arial"/>
          <w:sz w:val="24"/>
          <w:szCs w:val="24"/>
        </w:rPr>
      </w:pPr>
      <w:r w:rsidRPr="00DC48CF">
        <w:rPr>
          <w:rFonts w:ascii="Arial" w:hAnsi="Arial" w:cs="Arial"/>
          <w:sz w:val="24"/>
          <w:szCs w:val="24"/>
        </w:rPr>
        <w:t>El Mayor contiene todas las cuentas que se han ido registrando en el Diario hasta cierta fecha, en éstas se habrán ido anotando las alteraciones producidas. A través de estos registros será posible conocer el valor por el que figuran las distintas cuentas a esa data, siendo éste el cometido del Mayor.</w:t>
      </w:r>
    </w:p>
    <w:p w:rsidR="00DC48CF" w:rsidRPr="00DC48CF" w:rsidRDefault="00DC48CF" w:rsidP="00DC48CF">
      <w:pPr>
        <w:rPr>
          <w:rFonts w:ascii="Arial" w:hAnsi="Arial" w:cs="Arial"/>
          <w:sz w:val="24"/>
          <w:szCs w:val="24"/>
        </w:rPr>
      </w:pPr>
      <w:r w:rsidRPr="00DC48CF">
        <w:rPr>
          <w:rFonts w:ascii="Arial" w:hAnsi="Arial" w:cs="Arial"/>
          <w:sz w:val="24"/>
          <w:szCs w:val="24"/>
        </w:rPr>
        <w:t>Al valor que presenta una cuenta en una fecha dada se le conoce con el nombre de saldo. Éste viene dado por la diferencia entre la suma del Debe y la suma del Haber de la correspondie</w:t>
      </w:r>
      <w:r w:rsidR="007A3E0B">
        <w:rPr>
          <w:rFonts w:ascii="Arial" w:hAnsi="Arial" w:cs="Arial"/>
          <w:sz w:val="24"/>
          <w:szCs w:val="24"/>
        </w:rPr>
        <w:t>nte cuenta. El saldo puede ser:</w:t>
      </w:r>
    </w:p>
    <w:p w:rsidR="00DC48CF" w:rsidRPr="00DC48CF" w:rsidRDefault="00DC48CF" w:rsidP="00DC48CF">
      <w:pPr>
        <w:rPr>
          <w:rFonts w:ascii="Arial" w:hAnsi="Arial" w:cs="Arial"/>
          <w:sz w:val="24"/>
          <w:szCs w:val="24"/>
        </w:rPr>
      </w:pPr>
      <w:r w:rsidRPr="00DC48CF">
        <w:rPr>
          <w:rFonts w:ascii="Arial" w:hAnsi="Arial" w:cs="Arial"/>
          <w:sz w:val="24"/>
          <w:szCs w:val="24"/>
        </w:rPr>
        <w:t>– Deudor, si la suma del Debe es mayor que la del Haber.</w:t>
      </w:r>
    </w:p>
    <w:p w:rsidR="00DC48CF" w:rsidRPr="00DC48CF" w:rsidRDefault="00DC48CF" w:rsidP="00DC48CF">
      <w:pPr>
        <w:rPr>
          <w:rFonts w:ascii="Arial" w:hAnsi="Arial" w:cs="Arial"/>
          <w:sz w:val="24"/>
          <w:szCs w:val="24"/>
        </w:rPr>
      </w:pPr>
      <w:r w:rsidRPr="00DC48CF">
        <w:rPr>
          <w:rFonts w:ascii="Arial" w:hAnsi="Arial" w:cs="Arial"/>
          <w:sz w:val="24"/>
          <w:szCs w:val="24"/>
        </w:rPr>
        <w:t>– Acreedor, si la suma del Debe es inferior a la suma del Haber.</w:t>
      </w:r>
    </w:p>
    <w:p w:rsidR="00DC48CF" w:rsidRPr="00DC48CF" w:rsidRDefault="00DC48CF" w:rsidP="00DC48CF">
      <w:pPr>
        <w:rPr>
          <w:rFonts w:ascii="Arial" w:hAnsi="Arial" w:cs="Arial"/>
          <w:sz w:val="24"/>
          <w:szCs w:val="24"/>
        </w:rPr>
      </w:pPr>
      <w:r w:rsidRPr="00DC48CF">
        <w:rPr>
          <w:rFonts w:ascii="Arial" w:hAnsi="Arial" w:cs="Arial"/>
          <w:sz w:val="24"/>
          <w:szCs w:val="24"/>
        </w:rPr>
        <w:t>– Nulo, si el valor de ambas sumas coincide.</w:t>
      </w:r>
    </w:p>
    <w:p w:rsidR="007A3E0B" w:rsidRDefault="00DC48CF" w:rsidP="00DC48CF">
      <w:pPr>
        <w:rPr>
          <w:rFonts w:ascii="Arial" w:hAnsi="Arial" w:cs="Arial"/>
          <w:sz w:val="24"/>
          <w:szCs w:val="24"/>
        </w:rPr>
      </w:pPr>
      <w:r w:rsidRPr="00DC48CF">
        <w:rPr>
          <w:rFonts w:ascii="Arial" w:hAnsi="Arial" w:cs="Arial"/>
          <w:sz w:val="24"/>
          <w:szCs w:val="24"/>
        </w:rPr>
        <w:t>En cualquier fecha, en el libro Mayor se cumplirá que la suma de los saldos deudores coincidirá con la suma de los saldos acreedores y, además, el valor total de las sumas del Debe será igual al import</w:t>
      </w:r>
      <w:r w:rsidR="007A3E0B">
        <w:rPr>
          <w:rFonts w:ascii="Arial" w:hAnsi="Arial" w:cs="Arial"/>
          <w:sz w:val="24"/>
          <w:szCs w:val="24"/>
        </w:rPr>
        <w:t>e total de las sumas del Haber.</w:t>
      </w: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947DC3" w:rsidP="00DC48CF">
      <w:pPr>
        <w:rPr>
          <w:rFonts w:ascii="Arial" w:hAnsi="Arial" w:cs="Arial"/>
          <w:sz w:val="24"/>
          <w:szCs w:val="24"/>
          <w:u w:val="single"/>
        </w:rPr>
      </w:pPr>
      <w:r w:rsidRPr="0075101C">
        <w:rPr>
          <w:rFonts w:ascii="Arial" w:hAnsi="Arial" w:cs="Arial"/>
          <w:noProof/>
          <w:sz w:val="24"/>
          <w:szCs w:val="24"/>
          <w:u w:val="single"/>
          <w:lang w:eastAsia="es-MX"/>
        </w:rPr>
        <w:drawing>
          <wp:anchor distT="0" distB="0" distL="114300" distR="114300" simplePos="0" relativeHeight="251660288" behindDoc="1" locked="0" layoutInCell="1" allowOverlap="1" wp14:anchorId="43441112" wp14:editId="254FC811">
            <wp:simplePos x="0" y="0"/>
            <wp:positionH relativeFrom="column">
              <wp:posOffset>354965</wp:posOffset>
            </wp:positionH>
            <wp:positionV relativeFrom="paragraph">
              <wp:posOffset>47625</wp:posOffset>
            </wp:positionV>
            <wp:extent cx="5337175" cy="7474585"/>
            <wp:effectExtent l="0" t="0" r="0" b="0"/>
            <wp:wrapThrough wrapText="bothSides">
              <wp:wrapPolygon edited="0">
                <wp:start x="0" y="0"/>
                <wp:lineTo x="0" y="21525"/>
                <wp:lineTo x="21510" y="21525"/>
                <wp:lineTo x="21510" y="0"/>
                <wp:lineTo x="0" y="0"/>
              </wp:wrapPolygon>
            </wp:wrapThrough>
            <wp:docPr id="9" name="Imagen 9" descr="http://imagenes.mailxmail.com/cursos/imagenes/0/7/ciclo-contable.-asiento-de-apertura_34570_2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nes.mailxmail.com/cursos/imagenes/0/7/ciclo-contable.-asiento-de-apertura_34570_2_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7175" cy="7474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75101C" w:rsidRDefault="0075101C" w:rsidP="00DC48CF">
      <w:pPr>
        <w:rPr>
          <w:rFonts w:ascii="Arial" w:hAnsi="Arial" w:cs="Arial"/>
          <w:sz w:val="24"/>
          <w:szCs w:val="24"/>
          <w:u w:val="single"/>
        </w:rPr>
      </w:pPr>
    </w:p>
    <w:p w:rsidR="00DC48CF" w:rsidRPr="00435EA9" w:rsidRDefault="00DC48CF" w:rsidP="00DC48CF">
      <w:pPr>
        <w:rPr>
          <w:rFonts w:ascii="Arial" w:hAnsi="Arial" w:cs="Arial"/>
          <w:sz w:val="24"/>
          <w:szCs w:val="24"/>
          <w:u w:val="single"/>
        </w:rPr>
      </w:pPr>
      <w:r w:rsidRPr="00435EA9">
        <w:rPr>
          <w:rFonts w:ascii="Arial" w:hAnsi="Arial" w:cs="Arial"/>
          <w:sz w:val="24"/>
          <w:szCs w:val="24"/>
          <w:u w:val="single"/>
        </w:rPr>
        <w:lastRenderedPageBreak/>
        <w:t>Tipos de Libros Mayor</w:t>
      </w:r>
    </w:p>
    <w:p w:rsidR="00DC48CF" w:rsidRPr="00DC48CF" w:rsidRDefault="00DC48CF" w:rsidP="00DC48CF">
      <w:pPr>
        <w:rPr>
          <w:rFonts w:ascii="Arial" w:hAnsi="Arial" w:cs="Arial"/>
          <w:sz w:val="24"/>
          <w:szCs w:val="24"/>
        </w:rPr>
      </w:pPr>
      <w:r w:rsidRPr="00DC48CF">
        <w:rPr>
          <w:rFonts w:ascii="Arial" w:hAnsi="Arial" w:cs="Arial"/>
          <w:sz w:val="24"/>
          <w:szCs w:val="24"/>
        </w:rPr>
        <w:t>Se reconoce que hay dos tipos:</w:t>
      </w:r>
    </w:p>
    <w:p w:rsidR="00DC48CF" w:rsidRPr="00DC48CF" w:rsidRDefault="00DC48CF" w:rsidP="00DC48CF">
      <w:pPr>
        <w:rPr>
          <w:rFonts w:ascii="Arial" w:hAnsi="Arial" w:cs="Arial"/>
          <w:sz w:val="24"/>
          <w:szCs w:val="24"/>
        </w:rPr>
      </w:pPr>
      <w:r w:rsidRPr="00DC48CF">
        <w:rPr>
          <w:rFonts w:ascii="Arial" w:hAnsi="Arial" w:cs="Arial"/>
          <w:sz w:val="24"/>
          <w:szCs w:val="24"/>
        </w:rPr>
        <w:t xml:space="preserve">   </w:t>
      </w:r>
      <w:r w:rsidR="007A3E0B">
        <w:rPr>
          <w:rFonts w:ascii="Arial" w:hAnsi="Arial" w:cs="Arial"/>
          <w:sz w:val="24"/>
          <w:szCs w:val="24"/>
        </w:rPr>
        <w:t>-</w:t>
      </w:r>
      <w:r w:rsidRPr="00DC48CF">
        <w:rPr>
          <w:rFonts w:ascii="Arial" w:hAnsi="Arial" w:cs="Arial"/>
          <w:sz w:val="24"/>
          <w:szCs w:val="24"/>
        </w:rPr>
        <w:t>Libro Mayor principal.- Para las cuentas de control general</w:t>
      </w:r>
    </w:p>
    <w:p w:rsidR="00435EA9" w:rsidRDefault="00DC48CF" w:rsidP="00DC48CF">
      <w:pPr>
        <w:rPr>
          <w:rFonts w:ascii="Arial" w:hAnsi="Arial" w:cs="Arial"/>
          <w:sz w:val="24"/>
          <w:szCs w:val="24"/>
        </w:rPr>
      </w:pPr>
      <w:r w:rsidRPr="00DC48CF">
        <w:rPr>
          <w:rFonts w:ascii="Arial" w:hAnsi="Arial" w:cs="Arial"/>
          <w:sz w:val="24"/>
          <w:szCs w:val="24"/>
        </w:rPr>
        <w:t xml:space="preserve">   </w:t>
      </w:r>
      <w:r w:rsidR="007A3E0B">
        <w:rPr>
          <w:rFonts w:ascii="Arial" w:hAnsi="Arial" w:cs="Arial"/>
          <w:sz w:val="24"/>
          <w:szCs w:val="24"/>
        </w:rPr>
        <w:t>-</w:t>
      </w:r>
      <w:r w:rsidRPr="00DC48CF">
        <w:rPr>
          <w:rFonts w:ascii="Arial" w:hAnsi="Arial" w:cs="Arial"/>
          <w:sz w:val="24"/>
          <w:szCs w:val="24"/>
        </w:rPr>
        <w:t>Libro Mayor Auxiliar.- Para</w:t>
      </w:r>
      <w:r w:rsidR="00596279">
        <w:rPr>
          <w:rFonts w:ascii="Arial" w:hAnsi="Arial" w:cs="Arial"/>
          <w:sz w:val="24"/>
          <w:szCs w:val="24"/>
        </w:rPr>
        <w:t xml:space="preserve"> las sub. Cuentas y auxiliares.</w:t>
      </w:r>
    </w:p>
    <w:p w:rsidR="00DC48CF" w:rsidRPr="00435EA9" w:rsidRDefault="00DC48CF" w:rsidP="00DC48CF">
      <w:pPr>
        <w:rPr>
          <w:rFonts w:ascii="Arial" w:hAnsi="Arial" w:cs="Arial"/>
          <w:sz w:val="24"/>
          <w:szCs w:val="24"/>
          <w:u w:val="single"/>
        </w:rPr>
      </w:pPr>
      <w:r w:rsidRPr="00435EA9">
        <w:rPr>
          <w:rFonts w:ascii="Arial" w:hAnsi="Arial" w:cs="Arial"/>
          <w:sz w:val="24"/>
          <w:szCs w:val="24"/>
          <w:u w:val="single"/>
        </w:rPr>
        <w:t>Importancia y Finalidad.</w:t>
      </w:r>
    </w:p>
    <w:p w:rsidR="00DC48CF" w:rsidRPr="00DC48CF" w:rsidRDefault="00DC48CF" w:rsidP="00DC48CF">
      <w:pPr>
        <w:rPr>
          <w:rFonts w:ascii="Arial" w:hAnsi="Arial" w:cs="Arial"/>
          <w:sz w:val="24"/>
          <w:szCs w:val="24"/>
        </w:rPr>
      </w:pPr>
      <w:r w:rsidRPr="00DC48CF">
        <w:rPr>
          <w:rFonts w:ascii="Arial" w:hAnsi="Arial" w:cs="Arial"/>
          <w:sz w:val="24"/>
          <w:szCs w:val="24"/>
        </w:rPr>
        <w:t>Cuando se habla de la cuenta, en el medio contable permite clasificar el Activo, el Pasivo y el Capital, y agruparlos de acuerdo a ciertas características de afinidad; permitiendo controlar los aumentos y disminuciones que experimentan las diferent</w:t>
      </w:r>
      <w:r w:rsidR="007A3E0B">
        <w:rPr>
          <w:rFonts w:ascii="Arial" w:hAnsi="Arial" w:cs="Arial"/>
          <w:sz w:val="24"/>
          <w:szCs w:val="24"/>
        </w:rPr>
        <w:t>es partidas reales y nominales.</w:t>
      </w:r>
    </w:p>
    <w:p w:rsidR="00367E96" w:rsidRDefault="00DC48CF" w:rsidP="00DC48CF">
      <w:pPr>
        <w:rPr>
          <w:rFonts w:ascii="Arial" w:hAnsi="Arial" w:cs="Arial"/>
          <w:sz w:val="24"/>
          <w:szCs w:val="24"/>
        </w:rPr>
      </w:pPr>
      <w:r w:rsidRPr="00DC48CF">
        <w:rPr>
          <w:rFonts w:ascii="Arial" w:hAnsi="Arial" w:cs="Arial"/>
          <w:sz w:val="24"/>
          <w:szCs w:val="24"/>
        </w:rPr>
        <w:t>El Libro Mayor constituye un libro obligatorio que debe llevar toda empresa (Art. 32 del C.C.), este libro agrupa todas las cuentas de Activo, Pasivo, Capital, Ingresos y Egresos que son utilizadas en una organización para llevar la contabilidad.</w:t>
      </w:r>
    </w:p>
    <w:p w:rsidR="00367E96" w:rsidRDefault="00367E96" w:rsidP="00DC48CF">
      <w:pPr>
        <w:rPr>
          <w:rFonts w:ascii="Arial" w:hAnsi="Arial" w:cs="Arial"/>
          <w:sz w:val="24"/>
          <w:szCs w:val="24"/>
        </w:rPr>
      </w:pPr>
    </w:p>
    <w:p w:rsidR="00435EA9" w:rsidRPr="00367E96" w:rsidRDefault="00435EA9" w:rsidP="00DC48CF">
      <w:pPr>
        <w:rPr>
          <w:rFonts w:ascii="Arial" w:hAnsi="Arial" w:cs="Arial"/>
          <w:sz w:val="24"/>
          <w:szCs w:val="24"/>
        </w:rPr>
      </w:pPr>
      <w:r w:rsidRPr="00435EA9">
        <w:rPr>
          <w:rFonts w:ascii="Arial" w:hAnsi="Arial" w:cs="Arial"/>
          <w:b/>
          <w:sz w:val="28"/>
          <w:szCs w:val="28"/>
          <w:u w:val="single"/>
        </w:rPr>
        <w:t>3.5 Balanza de comprobación.</w:t>
      </w:r>
    </w:p>
    <w:p w:rsidR="00DC48CF" w:rsidRPr="00DC48CF" w:rsidRDefault="00DC48CF" w:rsidP="00DC48CF">
      <w:pPr>
        <w:rPr>
          <w:rFonts w:ascii="Arial" w:hAnsi="Arial" w:cs="Arial"/>
          <w:sz w:val="24"/>
          <w:szCs w:val="24"/>
        </w:rPr>
      </w:pPr>
      <w:r w:rsidRPr="00DC48CF">
        <w:rPr>
          <w:rFonts w:ascii="Arial" w:hAnsi="Arial" w:cs="Arial"/>
          <w:sz w:val="24"/>
          <w:szCs w:val="24"/>
        </w:rPr>
        <w:t>Es una lista de todos los saldos deudores y acreedores de todas las cuentas del mayor para comprobar la igualdad, sumándolos en columnas separadas; esto así a consecuencia de que la contabilidad a base de partida doble deriva su nombre del hecho de que el registro de toda operación requiere el asiento de débitos y créditos de una operación que suman igual importe, resulta obvio que el total de débitos de todas las cuentas debe ser igual al total de los créditos.</w:t>
      </w:r>
    </w:p>
    <w:p w:rsidR="00DC48CF" w:rsidRPr="00DC48CF" w:rsidRDefault="00DC48CF" w:rsidP="00DC48CF">
      <w:pPr>
        <w:rPr>
          <w:rFonts w:ascii="Arial" w:hAnsi="Arial" w:cs="Arial"/>
          <w:sz w:val="24"/>
          <w:szCs w:val="24"/>
        </w:rPr>
      </w:pPr>
      <w:r w:rsidRPr="00DC48CF">
        <w:rPr>
          <w:rFonts w:ascii="Arial" w:hAnsi="Arial" w:cs="Arial"/>
          <w:sz w:val="24"/>
          <w:szCs w:val="24"/>
        </w:rPr>
        <w:t>La balanza de comprobación sirve para localizar errores dentro de un período identificado de tiempo y facilita el encontrarlos en detalle y corregirlos. Es una lista muy conveniente de los saldos de las cuentas que serán empleados en la preparación de los Estados Financieros.</w:t>
      </w:r>
    </w:p>
    <w:p w:rsidR="00DC48CF" w:rsidRPr="00DC48CF" w:rsidRDefault="00DC48CF" w:rsidP="00DC48CF">
      <w:pPr>
        <w:rPr>
          <w:rFonts w:ascii="Arial" w:hAnsi="Arial" w:cs="Arial"/>
          <w:sz w:val="24"/>
          <w:szCs w:val="24"/>
        </w:rPr>
      </w:pPr>
      <w:r w:rsidRPr="00DC48CF">
        <w:rPr>
          <w:rFonts w:ascii="Arial" w:hAnsi="Arial" w:cs="Arial"/>
          <w:sz w:val="24"/>
          <w:szCs w:val="24"/>
        </w:rPr>
        <w:t>Es útil para comprobar la exactitud matemática del mayor y proporcionar al contador información para preparar los Estados Financieros periódicos, ya que le es mucho más sencillo utilizar los datos de la Balanza que tomándolos directamente del mayor.</w:t>
      </w:r>
    </w:p>
    <w:p w:rsidR="000F287B" w:rsidRPr="00DC48CF" w:rsidRDefault="00DC48CF">
      <w:pPr>
        <w:rPr>
          <w:rFonts w:ascii="Arial" w:hAnsi="Arial" w:cs="Arial"/>
          <w:sz w:val="24"/>
          <w:szCs w:val="24"/>
        </w:rPr>
      </w:pPr>
      <w:r w:rsidRPr="00DC48CF">
        <w:rPr>
          <w:rFonts w:ascii="Arial" w:hAnsi="Arial" w:cs="Arial"/>
          <w:sz w:val="24"/>
          <w:szCs w:val="24"/>
        </w:rPr>
        <w:t xml:space="preserve">Es un estado contable que se formula periódicamente, por lo general al fin de cada mes, para comprobar que la totalidad de los cargos es igual a la totalidad de los abonos hechos en los libros durante cierto periodo. La “balanza” casi siempre contiene los siguientes datos: a) folios de las cuentas; b) nombres de éstas; c) saldos deudores y acreedores debidamente clasificados; y d) sumas de saldos </w:t>
      </w:r>
      <w:r w:rsidRPr="00DC48CF">
        <w:rPr>
          <w:rFonts w:ascii="Arial" w:hAnsi="Arial" w:cs="Arial"/>
          <w:sz w:val="24"/>
          <w:szCs w:val="24"/>
        </w:rPr>
        <w:lastRenderedPageBreak/>
        <w:t xml:space="preserve">deudores y acreedores, las cuales deben ser iguales entre sí. Conjunto de datos que arroja el libro mayor antes de que se registren los asientos de liquidación de cuentas de los presupuestos y de resultados de cada uno de los siguientes grupos: erario, administración e inventario. La forma contiene tres grandes divisiones: a) cuentas, números y títulos de las mismas; b) movimientos, subdivisiones y cuentas generales, cada una con dos columnas que corresponden a “debe” y “haber”; y c) saldos, subdivisiones y cuentas generales, cada una con dos columnas correspondientes a “deudores” y “acreedores”. En consecuencia, es la lista o extracto de saldos o total de los débitos y de los créditos de las cuentas de un mayor que tiene por objeto determinar la igualdad de cargos y abonos </w:t>
      </w:r>
      <w:r w:rsidR="00367E96" w:rsidRPr="00367E96">
        <w:rPr>
          <w:noProof/>
          <w:lang w:eastAsia="es-MX"/>
        </w:rPr>
        <w:drawing>
          <wp:anchor distT="0" distB="0" distL="114300" distR="114300" simplePos="0" relativeHeight="251661312" behindDoc="1" locked="0" layoutInCell="1" allowOverlap="1" wp14:anchorId="5C66216E" wp14:editId="551D5E1D">
            <wp:simplePos x="0" y="0"/>
            <wp:positionH relativeFrom="column">
              <wp:posOffset>-368300</wp:posOffset>
            </wp:positionH>
            <wp:positionV relativeFrom="paragraph">
              <wp:posOffset>2480945</wp:posOffset>
            </wp:positionV>
            <wp:extent cx="6527800" cy="5570855"/>
            <wp:effectExtent l="0" t="0" r="6350" b="0"/>
            <wp:wrapThrough wrapText="bothSides">
              <wp:wrapPolygon edited="0">
                <wp:start x="0" y="0"/>
                <wp:lineTo x="0" y="21494"/>
                <wp:lineTo x="21558" y="21494"/>
                <wp:lineTo x="21558" y="0"/>
                <wp:lineTo x="0" y="0"/>
              </wp:wrapPolygon>
            </wp:wrapThrough>
            <wp:docPr id="10" name="Imagen 10" descr="http://4.bp.blogspot.com/_XP0Zn1bVwBk/SctoC0K32SI/AAAAAAAAADU/pMpWnByIqRQ/s400/Dibujo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4.bp.blogspot.com/_XP0Zn1bVwBk/SctoC0K32SI/AAAAAAAAADU/pMpWnByIqRQ/s400/Dibujo2.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27800" cy="5570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48CF">
        <w:rPr>
          <w:rFonts w:ascii="Arial" w:hAnsi="Arial" w:cs="Arial"/>
          <w:sz w:val="24"/>
          <w:szCs w:val="24"/>
        </w:rPr>
        <w:t>asentados y fijar un resumen básico para los estados financieros.</w:t>
      </w:r>
    </w:p>
    <w:p w:rsidR="000F287B" w:rsidRDefault="000F287B"/>
    <w:p w:rsidR="000F287B" w:rsidRPr="00367E96" w:rsidRDefault="00367E96" w:rsidP="00367E96">
      <w:pPr>
        <w:jc w:val="center"/>
        <w:rPr>
          <w:rFonts w:ascii="Arial" w:hAnsi="Arial" w:cs="Arial"/>
          <w:b/>
          <w:sz w:val="44"/>
          <w:szCs w:val="44"/>
          <w:u w:val="single"/>
        </w:rPr>
      </w:pPr>
      <w:r w:rsidRPr="00367E96">
        <w:rPr>
          <w:rFonts w:ascii="Arial" w:hAnsi="Arial" w:cs="Arial"/>
          <w:b/>
          <w:sz w:val="44"/>
          <w:szCs w:val="44"/>
          <w:u w:val="single"/>
        </w:rPr>
        <w:t>Conclusión</w:t>
      </w:r>
    </w:p>
    <w:p w:rsidR="000F287B" w:rsidRDefault="000F287B"/>
    <w:p w:rsidR="00BA1EA5" w:rsidRPr="00405563" w:rsidRDefault="00943E4B">
      <w:pPr>
        <w:rPr>
          <w:rFonts w:ascii="Arial" w:hAnsi="Arial" w:cs="Arial"/>
          <w:sz w:val="24"/>
          <w:szCs w:val="24"/>
        </w:rPr>
      </w:pPr>
      <w:r w:rsidRPr="00405563">
        <w:rPr>
          <w:rFonts w:ascii="Arial" w:hAnsi="Arial" w:cs="Arial"/>
          <w:sz w:val="24"/>
          <w:szCs w:val="24"/>
        </w:rPr>
        <w:t xml:space="preserve">El registro de </w:t>
      </w:r>
      <w:r w:rsidR="00BA1EA5" w:rsidRPr="00405563">
        <w:rPr>
          <w:rFonts w:ascii="Arial" w:hAnsi="Arial" w:cs="Arial"/>
          <w:sz w:val="24"/>
          <w:szCs w:val="24"/>
        </w:rPr>
        <w:t>operaciones tiene como finalidad</w:t>
      </w:r>
      <w:r w:rsidRPr="00405563">
        <w:rPr>
          <w:rFonts w:ascii="Arial" w:hAnsi="Arial" w:cs="Arial"/>
          <w:sz w:val="24"/>
          <w:szCs w:val="24"/>
        </w:rPr>
        <w:t xml:space="preserve"> asentar</w:t>
      </w:r>
      <w:r w:rsidR="00BA1EA5" w:rsidRPr="00405563">
        <w:rPr>
          <w:rFonts w:ascii="Arial" w:hAnsi="Arial" w:cs="Arial"/>
          <w:sz w:val="24"/>
          <w:szCs w:val="24"/>
        </w:rPr>
        <w:t xml:space="preserve"> tanto en el libro diario </w:t>
      </w:r>
      <w:r w:rsidR="00405563" w:rsidRPr="00405563">
        <w:rPr>
          <w:rFonts w:ascii="Arial" w:hAnsi="Arial" w:cs="Arial"/>
          <w:sz w:val="24"/>
          <w:szCs w:val="24"/>
        </w:rPr>
        <w:t>general,</w:t>
      </w:r>
      <w:r w:rsidR="00BA1EA5" w:rsidRPr="00405563">
        <w:rPr>
          <w:rFonts w:ascii="Arial" w:hAnsi="Arial" w:cs="Arial"/>
          <w:sz w:val="24"/>
          <w:szCs w:val="24"/>
        </w:rPr>
        <w:t xml:space="preserve"> como en el mayor, las transacciones celebradas por la entidad para elaborar la balanza de comprobación e integrar los estados financieros.</w:t>
      </w:r>
    </w:p>
    <w:p w:rsidR="000F287B" w:rsidRPr="00405563" w:rsidRDefault="00BA1EA5">
      <w:pPr>
        <w:rPr>
          <w:rFonts w:ascii="Arial" w:hAnsi="Arial" w:cs="Arial"/>
          <w:sz w:val="24"/>
          <w:szCs w:val="24"/>
        </w:rPr>
      </w:pPr>
      <w:r w:rsidRPr="00405563">
        <w:rPr>
          <w:rFonts w:ascii="Arial" w:hAnsi="Arial" w:cs="Arial"/>
          <w:sz w:val="24"/>
          <w:szCs w:val="24"/>
        </w:rPr>
        <w:t>D</w:t>
      </w:r>
      <w:r w:rsidR="00405563" w:rsidRPr="00405563">
        <w:rPr>
          <w:rFonts w:ascii="Arial" w:hAnsi="Arial" w:cs="Arial"/>
          <w:sz w:val="24"/>
          <w:szCs w:val="24"/>
        </w:rPr>
        <w:t>e</w:t>
      </w:r>
      <w:r w:rsidRPr="00405563">
        <w:rPr>
          <w:rFonts w:ascii="Arial" w:hAnsi="Arial" w:cs="Arial"/>
          <w:sz w:val="24"/>
          <w:szCs w:val="24"/>
        </w:rPr>
        <w:t>bemos señalar que los libros de diario</w:t>
      </w:r>
      <w:r w:rsidR="00405563" w:rsidRPr="00405563">
        <w:rPr>
          <w:rFonts w:ascii="Arial" w:hAnsi="Arial" w:cs="Arial"/>
          <w:sz w:val="24"/>
          <w:szCs w:val="24"/>
        </w:rPr>
        <w:t xml:space="preserve"> y mayor anteriormente se llena</w:t>
      </w:r>
      <w:r w:rsidRPr="00405563">
        <w:rPr>
          <w:rFonts w:ascii="Arial" w:hAnsi="Arial" w:cs="Arial"/>
          <w:sz w:val="24"/>
          <w:szCs w:val="24"/>
        </w:rPr>
        <w:t xml:space="preserve">ban de forma manual, esto hacia lento el </w:t>
      </w:r>
      <w:r w:rsidR="00405563" w:rsidRPr="00405563">
        <w:rPr>
          <w:rFonts w:ascii="Arial" w:hAnsi="Arial" w:cs="Arial"/>
          <w:sz w:val="24"/>
          <w:szCs w:val="24"/>
        </w:rPr>
        <w:t>proceso,</w:t>
      </w:r>
      <w:r w:rsidRPr="00405563">
        <w:rPr>
          <w:rFonts w:ascii="Arial" w:hAnsi="Arial" w:cs="Arial"/>
          <w:sz w:val="24"/>
          <w:szCs w:val="24"/>
        </w:rPr>
        <w:t xml:space="preserve"> pero hoy en </w:t>
      </w:r>
      <w:r w:rsidR="00405563" w:rsidRPr="00405563">
        <w:rPr>
          <w:rFonts w:ascii="Arial" w:hAnsi="Arial" w:cs="Arial"/>
          <w:sz w:val="24"/>
          <w:szCs w:val="24"/>
        </w:rPr>
        <w:t>día</w:t>
      </w:r>
      <w:r w:rsidRPr="00405563">
        <w:rPr>
          <w:rFonts w:ascii="Arial" w:hAnsi="Arial" w:cs="Arial"/>
          <w:sz w:val="24"/>
          <w:szCs w:val="24"/>
        </w:rPr>
        <w:t xml:space="preserve"> ya no es necesario la autorización de </w:t>
      </w:r>
      <w:r w:rsidR="00405563">
        <w:rPr>
          <w:rFonts w:ascii="Arial" w:hAnsi="Arial" w:cs="Arial"/>
          <w:sz w:val="24"/>
          <w:szCs w:val="24"/>
        </w:rPr>
        <w:t>dichos libros</w:t>
      </w:r>
      <w:r w:rsidRPr="00405563">
        <w:rPr>
          <w:rFonts w:ascii="Arial" w:hAnsi="Arial" w:cs="Arial"/>
          <w:sz w:val="24"/>
          <w:szCs w:val="24"/>
        </w:rPr>
        <w:t xml:space="preserve">, con el uso de sistemas </w:t>
      </w:r>
      <w:r w:rsidR="00405563" w:rsidRPr="00405563">
        <w:rPr>
          <w:rFonts w:ascii="Arial" w:hAnsi="Arial" w:cs="Arial"/>
          <w:sz w:val="24"/>
          <w:szCs w:val="24"/>
        </w:rPr>
        <w:t>electrónicos</w:t>
      </w:r>
      <w:r w:rsidRPr="00405563">
        <w:rPr>
          <w:rFonts w:ascii="Arial" w:hAnsi="Arial" w:cs="Arial"/>
          <w:sz w:val="24"/>
          <w:szCs w:val="24"/>
        </w:rPr>
        <w:t xml:space="preserve"> la </w:t>
      </w:r>
      <w:r w:rsidR="00405563" w:rsidRPr="00405563">
        <w:rPr>
          <w:rFonts w:ascii="Arial" w:hAnsi="Arial" w:cs="Arial"/>
          <w:sz w:val="24"/>
          <w:szCs w:val="24"/>
        </w:rPr>
        <w:t>paquetería</w:t>
      </w:r>
      <w:r w:rsidRPr="00405563">
        <w:rPr>
          <w:rFonts w:ascii="Arial" w:hAnsi="Arial" w:cs="Arial"/>
          <w:sz w:val="24"/>
          <w:szCs w:val="24"/>
        </w:rPr>
        <w:t xml:space="preserve"> contable emite directamente los registros conforme </w:t>
      </w:r>
      <w:r w:rsidR="00405563" w:rsidRPr="00405563">
        <w:rPr>
          <w:rFonts w:ascii="Arial" w:hAnsi="Arial" w:cs="Arial"/>
          <w:sz w:val="24"/>
          <w:szCs w:val="24"/>
        </w:rPr>
        <w:t xml:space="preserve">en la legislación. </w:t>
      </w:r>
    </w:p>
    <w:p w:rsidR="000F287B" w:rsidRDefault="000F287B"/>
    <w:p w:rsidR="000F287B" w:rsidRPr="00C66378" w:rsidRDefault="00C66378" w:rsidP="00C66378">
      <w:pPr>
        <w:jc w:val="center"/>
        <w:rPr>
          <w:rFonts w:ascii="Arial" w:hAnsi="Arial" w:cs="Arial"/>
          <w:b/>
          <w:sz w:val="44"/>
          <w:szCs w:val="44"/>
          <w:u w:val="single"/>
        </w:rPr>
      </w:pPr>
      <w:r w:rsidRPr="00C66378">
        <w:rPr>
          <w:rFonts w:ascii="Arial" w:hAnsi="Arial" w:cs="Arial"/>
          <w:b/>
          <w:sz w:val="44"/>
          <w:szCs w:val="44"/>
          <w:u w:val="single"/>
        </w:rPr>
        <w:t>Bibliografía</w:t>
      </w:r>
    </w:p>
    <w:p w:rsidR="000F287B" w:rsidRDefault="00D600A1">
      <w:hyperlink r:id="rId19" w:history="1">
        <w:r w:rsidR="00D82049">
          <w:rPr>
            <w:rStyle w:val="Hipervnculo"/>
          </w:rPr>
          <w:t>http://www.monografias.com/trabajos17/libros-diario-mayor/libros-diario-mayor.shtml</w:t>
        </w:r>
      </w:hyperlink>
    </w:p>
    <w:p w:rsidR="00D82049" w:rsidRDefault="00D600A1">
      <w:hyperlink r:id="rId20" w:history="1">
        <w:r w:rsidR="00D82049">
          <w:rPr>
            <w:rStyle w:val="Hipervnculo"/>
          </w:rPr>
          <w:t>http://www.mitecnologico.com/Main/RegistrosContablesLibroDiarioLibroMayorBalanzaDeComprobacion</w:t>
        </w:r>
      </w:hyperlink>
    </w:p>
    <w:p w:rsidR="000F287B" w:rsidRDefault="00D600A1" w:rsidP="00D82049">
      <w:hyperlink r:id="rId21" w:history="1">
        <w:r w:rsidR="00D82049">
          <w:rPr>
            <w:rStyle w:val="Hipervnculo"/>
          </w:rPr>
          <w:t>http://www.mitecnologico.com/Main/BalanzaDeComprobacion</w:t>
        </w:r>
      </w:hyperlink>
    </w:p>
    <w:p w:rsidR="00D82049" w:rsidRDefault="00D600A1" w:rsidP="00D82049">
      <w:hyperlink r:id="rId22" w:history="1">
        <w:r w:rsidR="00D82049">
          <w:rPr>
            <w:rStyle w:val="Hipervnculo"/>
          </w:rPr>
          <w:t>http://www.ejemplode.com/46-contabilidad/1012-ejemplo_de_comprobacion.html</w:t>
        </w:r>
      </w:hyperlink>
    </w:p>
    <w:p w:rsidR="00D82049" w:rsidRDefault="00D600A1" w:rsidP="00D82049">
      <w:hyperlink r:id="rId23" w:history="1">
        <w:r w:rsidR="00D82049">
          <w:rPr>
            <w:rStyle w:val="Hipervnculo"/>
          </w:rPr>
          <w:t>http://es.scribd.com/chrys_bz/d/49050149-CLASIFICACION-DE-CUENTAS-DE-BALANCE-Y-RESULTADOS-1</w:t>
        </w:r>
      </w:hyperlink>
    </w:p>
    <w:p w:rsidR="00D82049" w:rsidRPr="008B2A6E" w:rsidRDefault="008B2A6E" w:rsidP="00D82049">
      <w:pPr>
        <w:rPr>
          <w:color w:val="17365D" w:themeColor="text2" w:themeShade="BF"/>
          <w:u w:val="single"/>
        </w:rPr>
      </w:pPr>
      <w:r w:rsidRPr="008B2A6E">
        <w:rPr>
          <w:color w:val="17365D" w:themeColor="text2" w:themeShade="BF"/>
          <w:u w:val="single"/>
        </w:rPr>
        <w:t>Primer curso de contabilidad, editorial trillas, Elías Lara Flores-Leticia Lara Ramírez</w:t>
      </w:r>
    </w:p>
    <w:sectPr w:rsidR="00D82049" w:rsidRPr="008B2A6E" w:rsidSect="007A3E0B">
      <w:footerReference w:type="first" r:id="rId2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0A1" w:rsidRDefault="00D600A1" w:rsidP="000F287B">
      <w:pPr>
        <w:spacing w:after="0" w:line="240" w:lineRule="auto"/>
      </w:pPr>
      <w:r>
        <w:separator/>
      </w:r>
    </w:p>
  </w:endnote>
  <w:endnote w:type="continuationSeparator" w:id="0">
    <w:p w:rsidR="00D600A1" w:rsidRDefault="00D600A1" w:rsidP="000F2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927294"/>
      <w:docPartObj>
        <w:docPartGallery w:val="Page Numbers (Bottom of Page)"/>
        <w:docPartUnique/>
      </w:docPartObj>
    </w:sdtPr>
    <w:sdtEndPr/>
    <w:sdtContent>
      <w:p w:rsidR="00405563" w:rsidRDefault="00405563" w:rsidP="00435EA9">
        <w:pPr>
          <w:pStyle w:val="Piedepgina"/>
          <w:tabs>
            <w:tab w:val="left" w:pos="1507"/>
          </w:tabs>
        </w:pPr>
        <w:r>
          <w:tab/>
        </w:r>
        <w:r>
          <w:tab/>
        </w:r>
        <w:r>
          <w:fldChar w:fldCharType="begin"/>
        </w:r>
        <w:r>
          <w:instrText>PAGE   \* MERGEFORMAT</w:instrText>
        </w:r>
        <w:r>
          <w:fldChar w:fldCharType="separate"/>
        </w:r>
        <w:r w:rsidR="00CC5DAE" w:rsidRPr="00CC5DAE">
          <w:rPr>
            <w:noProof/>
            <w:lang w:val="es-ES"/>
          </w:rPr>
          <w:t>3</w:t>
        </w:r>
        <w:r>
          <w:fldChar w:fldCharType="end"/>
        </w:r>
      </w:p>
    </w:sdtContent>
  </w:sdt>
  <w:p w:rsidR="00405563" w:rsidRDefault="004055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563" w:rsidRDefault="00405563">
    <w:pPr>
      <w:pStyle w:val="Piedepgina"/>
    </w:pPr>
    <w:r>
      <w:t xml:space="preserve">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0A1" w:rsidRDefault="00D600A1" w:rsidP="000F287B">
      <w:pPr>
        <w:spacing w:after="0" w:line="240" w:lineRule="auto"/>
      </w:pPr>
      <w:r>
        <w:separator/>
      </w:r>
    </w:p>
  </w:footnote>
  <w:footnote w:type="continuationSeparator" w:id="0">
    <w:p w:rsidR="00D600A1" w:rsidRDefault="00D600A1" w:rsidP="000F2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563" w:rsidRDefault="00D600A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14574" o:spid="_x0000_s2050" type="#_x0000_t75" style="position:absolute;margin-left:0;margin-top:0;width:441.6pt;height:586.1pt;z-index:-251657216;mso-position-horizontal:center;mso-position-horizontal-relative:margin;mso-position-vertical:center;mso-position-vertical-relative:margin" o:allowincell="f">
          <v:imagedata r:id="rId1" o:title="000289140"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563" w:rsidRDefault="00405563">
    <w:pPr>
      <w:pStyle w:val="Encabezado"/>
    </w:pPr>
    <w:r>
      <w:t>Contabilidad financiera.</w:t>
    </w:r>
    <w:r>
      <w:ptab w:relativeTo="margin" w:alignment="center" w:leader="none"/>
    </w:r>
    <w:r>
      <w:t>Ing. Sistemas Computacionales.</w:t>
    </w:r>
    <w:r>
      <w:ptab w:relativeTo="margin" w:alignment="right" w:leader="none"/>
    </w:r>
    <w:r w:rsidR="00D600A1">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14575" o:spid="_x0000_s2051" type="#_x0000_t75" style="position:absolute;margin-left:0;margin-top:0;width:441.6pt;height:586.1pt;z-index:-251656192;mso-position-horizontal:center;mso-position-horizontal-relative:margin;mso-position-vertical:center;mso-position-vertical-relative:margin" o:allowincell="f">
          <v:imagedata r:id="rId1" o:title="000289140" gain="19661f" blacklevel="22938f"/>
          <w10:wrap anchorx="margin" anchory="margin"/>
        </v:shape>
      </w:pict>
    </w:r>
    <w:r>
      <w:t>Equipo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563" w:rsidRDefault="00D600A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14573" o:spid="_x0000_s2049" type="#_x0000_t75" style="position:absolute;margin-left:0;margin-top:0;width:441.6pt;height:586.1pt;z-index:-251658240;mso-position-horizontal:center;mso-position-horizontal-relative:margin;mso-position-vertical:center;mso-position-vertical-relative:margin" o:allowincell="f">
          <v:imagedata r:id="rId1" o:title="000289140"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B0BE4"/>
    <w:multiLevelType w:val="hybridMultilevel"/>
    <w:tmpl w:val="BA46AC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56693A4B"/>
    <w:multiLevelType w:val="hybridMultilevel"/>
    <w:tmpl w:val="79F63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2B1"/>
    <w:rsid w:val="000044AA"/>
    <w:rsid w:val="00012AC9"/>
    <w:rsid w:val="00026331"/>
    <w:rsid w:val="0003010F"/>
    <w:rsid w:val="00042425"/>
    <w:rsid w:val="000554FD"/>
    <w:rsid w:val="0005655D"/>
    <w:rsid w:val="000627C6"/>
    <w:rsid w:val="00071825"/>
    <w:rsid w:val="00090006"/>
    <w:rsid w:val="000903E4"/>
    <w:rsid w:val="00091D7A"/>
    <w:rsid w:val="000A2897"/>
    <w:rsid w:val="000B1B53"/>
    <w:rsid w:val="000B33D0"/>
    <w:rsid w:val="000B4D36"/>
    <w:rsid w:val="000C0E88"/>
    <w:rsid w:val="000C156C"/>
    <w:rsid w:val="000C3FCC"/>
    <w:rsid w:val="000C4B36"/>
    <w:rsid w:val="000D17C0"/>
    <w:rsid w:val="000D4181"/>
    <w:rsid w:val="000D5BBC"/>
    <w:rsid w:val="000D5DD3"/>
    <w:rsid w:val="000E6948"/>
    <w:rsid w:val="000F1698"/>
    <w:rsid w:val="000F287B"/>
    <w:rsid w:val="000F3148"/>
    <w:rsid w:val="000F388D"/>
    <w:rsid w:val="000F4FB6"/>
    <w:rsid w:val="00107370"/>
    <w:rsid w:val="00110EF4"/>
    <w:rsid w:val="001153D4"/>
    <w:rsid w:val="001175F9"/>
    <w:rsid w:val="001252AA"/>
    <w:rsid w:val="001260A7"/>
    <w:rsid w:val="00131103"/>
    <w:rsid w:val="00142248"/>
    <w:rsid w:val="00163E99"/>
    <w:rsid w:val="00164A87"/>
    <w:rsid w:val="00166E63"/>
    <w:rsid w:val="00182CC3"/>
    <w:rsid w:val="00184772"/>
    <w:rsid w:val="00185080"/>
    <w:rsid w:val="00196728"/>
    <w:rsid w:val="001A3683"/>
    <w:rsid w:val="001A4F5B"/>
    <w:rsid w:val="001C0C6E"/>
    <w:rsid w:val="001C33DB"/>
    <w:rsid w:val="001C49B1"/>
    <w:rsid w:val="001D765F"/>
    <w:rsid w:val="001E6511"/>
    <w:rsid w:val="001F4119"/>
    <w:rsid w:val="001F5D74"/>
    <w:rsid w:val="00220064"/>
    <w:rsid w:val="0023018E"/>
    <w:rsid w:val="002340B9"/>
    <w:rsid w:val="00257AB6"/>
    <w:rsid w:val="00261301"/>
    <w:rsid w:val="00261399"/>
    <w:rsid w:val="00266001"/>
    <w:rsid w:val="002673E8"/>
    <w:rsid w:val="0026784F"/>
    <w:rsid w:val="002855D7"/>
    <w:rsid w:val="00296043"/>
    <w:rsid w:val="00296D6C"/>
    <w:rsid w:val="002A098F"/>
    <w:rsid w:val="002B3057"/>
    <w:rsid w:val="002C09E0"/>
    <w:rsid w:val="002C24F5"/>
    <w:rsid w:val="002C788A"/>
    <w:rsid w:val="002D0911"/>
    <w:rsid w:val="002D7BA0"/>
    <w:rsid w:val="002F761E"/>
    <w:rsid w:val="00303F7C"/>
    <w:rsid w:val="00314C72"/>
    <w:rsid w:val="00326BE3"/>
    <w:rsid w:val="00326EA0"/>
    <w:rsid w:val="00327945"/>
    <w:rsid w:val="003429EC"/>
    <w:rsid w:val="00343B4C"/>
    <w:rsid w:val="003443CB"/>
    <w:rsid w:val="00352D80"/>
    <w:rsid w:val="00353A48"/>
    <w:rsid w:val="00353FFD"/>
    <w:rsid w:val="00356B2D"/>
    <w:rsid w:val="00357AA9"/>
    <w:rsid w:val="00361A2F"/>
    <w:rsid w:val="003658D5"/>
    <w:rsid w:val="00367E96"/>
    <w:rsid w:val="0037410A"/>
    <w:rsid w:val="00386A6F"/>
    <w:rsid w:val="0039288A"/>
    <w:rsid w:val="00392B44"/>
    <w:rsid w:val="00397A0A"/>
    <w:rsid w:val="003A7107"/>
    <w:rsid w:val="003B3B67"/>
    <w:rsid w:val="003B3EBB"/>
    <w:rsid w:val="003C1824"/>
    <w:rsid w:val="003C608B"/>
    <w:rsid w:val="003C7D97"/>
    <w:rsid w:val="003D025F"/>
    <w:rsid w:val="003E71A7"/>
    <w:rsid w:val="003F4C25"/>
    <w:rsid w:val="003F4F7D"/>
    <w:rsid w:val="00405563"/>
    <w:rsid w:val="00407DED"/>
    <w:rsid w:val="00410B67"/>
    <w:rsid w:val="004111EB"/>
    <w:rsid w:val="00411C3D"/>
    <w:rsid w:val="0041439E"/>
    <w:rsid w:val="00425E66"/>
    <w:rsid w:val="004269BF"/>
    <w:rsid w:val="00426C7B"/>
    <w:rsid w:val="00435C65"/>
    <w:rsid w:val="00435EA9"/>
    <w:rsid w:val="004365C7"/>
    <w:rsid w:val="00442360"/>
    <w:rsid w:val="00443C5D"/>
    <w:rsid w:val="00444B1D"/>
    <w:rsid w:val="0045788C"/>
    <w:rsid w:val="0045788F"/>
    <w:rsid w:val="00485A0E"/>
    <w:rsid w:val="00492745"/>
    <w:rsid w:val="004955A8"/>
    <w:rsid w:val="004A0FFC"/>
    <w:rsid w:val="004A1741"/>
    <w:rsid w:val="004A3A0B"/>
    <w:rsid w:val="004A476B"/>
    <w:rsid w:val="004C2733"/>
    <w:rsid w:val="004C4CD2"/>
    <w:rsid w:val="004D3F34"/>
    <w:rsid w:val="004D4EC8"/>
    <w:rsid w:val="004D5F73"/>
    <w:rsid w:val="004E35B6"/>
    <w:rsid w:val="004E5D8A"/>
    <w:rsid w:val="004F3108"/>
    <w:rsid w:val="004F5092"/>
    <w:rsid w:val="00500B07"/>
    <w:rsid w:val="00500E8E"/>
    <w:rsid w:val="00507E49"/>
    <w:rsid w:val="005557F3"/>
    <w:rsid w:val="005559F4"/>
    <w:rsid w:val="005642BD"/>
    <w:rsid w:val="00592C08"/>
    <w:rsid w:val="005961BD"/>
    <w:rsid w:val="00596279"/>
    <w:rsid w:val="005A5622"/>
    <w:rsid w:val="005B48F8"/>
    <w:rsid w:val="005C5671"/>
    <w:rsid w:val="005E7BBD"/>
    <w:rsid w:val="005F6F01"/>
    <w:rsid w:val="0060462B"/>
    <w:rsid w:val="006119DF"/>
    <w:rsid w:val="006168DF"/>
    <w:rsid w:val="00622C87"/>
    <w:rsid w:val="0062319A"/>
    <w:rsid w:val="00633301"/>
    <w:rsid w:val="0063474B"/>
    <w:rsid w:val="00634E0C"/>
    <w:rsid w:val="006438A6"/>
    <w:rsid w:val="00646873"/>
    <w:rsid w:val="006470CB"/>
    <w:rsid w:val="00660404"/>
    <w:rsid w:val="006719AD"/>
    <w:rsid w:val="00684621"/>
    <w:rsid w:val="00697EA4"/>
    <w:rsid w:val="006A5453"/>
    <w:rsid w:val="006B3255"/>
    <w:rsid w:val="006B4C7A"/>
    <w:rsid w:val="006C6EE7"/>
    <w:rsid w:val="006E5028"/>
    <w:rsid w:val="006F3868"/>
    <w:rsid w:val="006F4F35"/>
    <w:rsid w:val="00707997"/>
    <w:rsid w:val="0071160D"/>
    <w:rsid w:val="0071720C"/>
    <w:rsid w:val="007378C6"/>
    <w:rsid w:val="00745039"/>
    <w:rsid w:val="00746A0D"/>
    <w:rsid w:val="0075101C"/>
    <w:rsid w:val="00771052"/>
    <w:rsid w:val="007808FC"/>
    <w:rsid w:val="0078096C"/>
    <w:rsid w:val="00784123"/>
    <w:rsid w:val="007A3E0B"/>
    <w:rsid w:val="007A4046"/>
    <w:rsid w:val="007A62B1"/>
    <w:rsid w:val="007B11D0"/>
    <w:rsid w:val="007B5BA2"/>
    <w:rsid w:val="007B6927"/>
    <w:rsid w:val="007C0F8B"/>
    <w:rsid w:val="007C4FF1"/>
    <w:rsid w:val="007D1C42"/>
    <w:rsid w:val="007D5291"/>
    <w:rsid w:val="007E0532"/>
    <w:rsid w:val="007E3B54"/>
    <w:rsid w:val="007E45C0"/>
    <w:rsid w:val="008033C1"/>
    <w:rsid w:val="00806E87"/>
    <w:rsid w:val="0083001C"/>
    <w:rsid w:val="00831542"/>
    <w:rsid w:val="008347A9"/>
    <w:rsid w:val="00836BFE"/>
    <w:rsid w:val="00840400"/>
    <w:rsid w:val="00841375"/>
    <w:rsid w:val="00845ED7"/>
    <w:rsid w:val="00854DB0"/>
    <w:rsid w:val="00864881"/>
    <w:rsid w:val="00865C8F"/>
    <w:rsid w:val="00874931"/>
    <w:rsid w:val="00880D75"/>
    <w:rsid w:val="008974B3"/>
    <w:rsid w:val="008A2E4A"/>
    <w:rsid w:val="008A6543"/>
    <w:rsid w:val="008B13F2"/>
    <w:rsid w:val="008B1656"/>
    <w:rsid w:val="008B2A6E"/>
    <w:rsid w:val="008C2725"/>
    <w:rsid w:val="008C4641"/>
    <w:rsid w:val="008C5856"/>
    <w:rsid w:val="008C6028"/>
    <w:rsid w:val="008D03D1"/>
    <w:rsid w:val="008D4F88"/>
    <w:rsid w:val="008E1CD9"/>
    <w:rsid w:val="008E3554"/>
    <w:rsid w:val="00901027"/>
    <w:rsid w:val="00903955"/>
    <w:rsid w:val="009258F1"/>
    <w:rsid w:val="00927A9B"/>
    <w:rsid w:val="00935AB9"/>
    <w:rsid w:val="00935E8C"/>
    <w:rsid w:val="009439D6"/>
    <w:rsid w:val="00943E4B"/>
    <w:rsid w:val="00946D60"/>
    <w:rsid w:val="00947DC3"/>
    <w:rsid w:val="00957715"/>
    <w:rsid w:val="009609A3"/>
    <w:rsid w:val="0096402A"/>
    <w:rsid w:val="00980A07"/>
    <w:rsid w:val="00981A77"/>
    <w:rsid w:val="00985764"/>
    <w:rsid w:val="0099415E"/>
    <w:rsid w:val="009A0207"/>
    <w:rsid w:val="009A102F"/>
    <w:rsid w:val="009D21BF"/>
    <w:rsid w:val="009D2AA4"/>
    <w:rsid w:val="009D486E"/>
    <w:rsid w:val="009F49C8"/>
    <w:rsid w:val="00A00AB9"/>
    <w:rsid w:val="00A11F4A"/>
    <w:rsid w:val="00A12F5F"/>
    <w:rsid w:val="00A20D58"/>
    <w:rsid w:val="00A308CB"/>
    <w:rsid w:val="00A445D5"/>
    <w:rsid w:val="00A5223C"/>
    <w:rsid w:val="00A546FA"/>
    <w:rsid w:val="00A72395"/>
    <w:rsid w:val="00A738EB"/>
    <w:rsid w:val="00A753C5"/>
    <w:rsid w:val="00A80D38"/>
    <w:rsid w:val="00A95163"/>
    <w:rsid w:val="00A954E9"/>
    <w:rsid w:val="00A97227"/>
    <w:rsid w:val="00A973FD"/>
    <w:rsid w:val="00AA5781"/>
    <w:rsid w:val="00AA5C59"/>
    <w:rsid w:val="00AB2DD8"/>
    <w:rsid w:val="00AB4B00"/>
    <w:rsid w:val="00AC329D"/>
    <w:rsid w:val="00AC4744"/>
    <w:rsid w:val="00AE0FF4"/>
    <w:rsid w:val="00AE13F5"/>
    <w:rsid w:val="00AE2D2B"/>
    <w:rsid w:val="00AE5F72"/>
    <w:rsid w:val="00AF2692"/>
    <w:rsid w:val="00AF4E2C"/>
    <w:rsid w:val="00AF6039"/>
    <w:rsid w:val="00B1242A"/>
    <w:rsid w:val="00B30FE9"/>
    <w:rsid w:val="00B32E7C"/>
    <w:rsid w:val="00B43C8B"/>
    <w:rsid w:val="00B444DC"/>
    <w:rsid w:val="00B44577"/>
    <w:rsid w:val="00B619FB"/>
    <w:rsid w:val="00B633A3"/>
    <w:rsid w:val="00B87138"/>
    <w:rsid w:val="00BA1EA5"/>
    <w:rsid w:val="00BA26F6"/>
    <w:rsid w:val="00BB5542"/>
    <w:rsid w:val="00BB56D2"/>
    <w:rsid w:val="00BD5585"/>
    <w:rsid w:val="00C00E01"/>
    <w:rsid w:val="00C075D1"/>
    <w:rsid w:val="00C102B0"/>
    <w:rsid w:val="00C14C03"/>
    <w:rsid w:val="00C2436E"/>
    <w:rsid w:val="00C2509F"/>
    <w:rsid w:val="00C43345"/>
    <w:rsid w:val="00C43BC1"/>
    <w:rsid w:val="00C521A4"/>
    <w:rsid w:val="00C53A15"/>
    <w:rsid w:val="00C61F9C"/>
    <w:rsid w:val="00C63F86"/>
    <w:rsid w:val="00C66378"/>
    <w:rsid w:val="00C70FBE"/>
    <w:rsid w:val="00C76745"/>
    <w:rsid w:val="00C76F6E"/>
    <w:rsid w:val="00C90273"/>
    <w:rsid w:val="00C9251D"/>
    <w:rsid w:val="00C93A29"/>
    <w:rsid w:val="00CA1206"/>
    <w:rsid w:val="00CA1F54"/>
    <w:rsid w:val="00CA391B"/>
    <w:rsid w:val="00CB3C59"/>
    <w:rsid w:val="00CC5DAE"/>
    <w:rsid w:val="00CC7B52"/>
    <w:rsid w:val="00CD5AC2"/>
    <w:rsid w:val="00CD5F04"/>
    <w:rsid w:val="00CD65AB"/>
    <w:rsid w:val="00CE4EB8"/>
    <w:rsid w:val="00CE7869"/>
    <w:rsid w:val="00D0485C"/>
    <w:rsid w:val="00D147DC"/>
    <w:rsid w:val="00D15C0F"/>
    <w:rsid w:val="00D175DB"/>
    <w:rsid w:val="00D17CB8"/>
    <w:rsid w:val="00D25935"/>
    <w:rsid w:val="00D321B6"/>
    <w:rsid w:val="00D42133"/>
    <w:rsid w:val="00D46484"/>
    <w:rsid w:val="00D47137"/>
    <w:rsid w:val="00D600A1"/>
    <w:rsid w:val="00D71B91"/>
    <w:rsid w:val="00D7284B"/>
    <w:rsid w:val="00D82049"/>
    <w:rsid w:val="00D833BC"/>
    <w:rsid w:val="00D85BD4"/>
    <w:rsid w:val="00DB009D"/>
    <w:rsid w:val="00DB52BC"/>
    <w:rsid w:val="00DC1F03"/>
    <w:rsid w:val="00DC48CF"/>
    <w:rsid w:val="00DD46B9"/>
    <w:rsid w:val="00DF7D6A"/>
    <w:rsid w:val="00E0462E"/>
    <w:rsid w:val="00E0501C"/>
    <w:rsid w:val="00E05503"/>
    <w:rsid w:val="00E239A9"/>
    <w:rsid w:val="00E441A7"/>
    <w:rsid w:val="00E66E2E"/>
    <w:rsid w:val="00E90D5C"/>
    <w:rsid w:val="00E94669"/>
    <w:rsid w:val="00E94E1F"/>
    <w:rsid w:val="00EA1CD7"/>
    <w:rsid w:val="00ED0A1B"/>
    <w:rsid w:val="00ED4108"/>
    <w:rsid w:val="00ED6EE6"/>
    <w:rsid w:val="00ED7B0B"/>
    <w:rsid w:val="00EE08AF"/>
    <w:rsid w:val="00EE17D2"/>
    <w:rsid w:val="00EE390E"/>
    <w:rsid w:val="00EE62CA"/>
    <w:rsid w:val="00EF15C3"/>
    <w:rsid w:val="00F02B92"/>
    <w:rsid w:val="00F03D4B"/>
    <w:rsid w:val="00F402B4"/>
    <w:rsid w:val="00F520EB"/>
    <w:rsid w:val="00F5443E"/>
    <w:rsid w:val="00F6047F"/>
    <w:rsid w:val="00F6592F"/>
    <w:rsid w:val="00F8265A"/>
    <w:rsid w:val="00F82C0A"/>
    <w:rsid w:val="00F859A9"/>
    <w:rsid w:val="00F9013C"/>
    <w:rsid w:val="00F96BD8"/>
    <w:rsid w:val="00FB2B28"/>
    <w:rsid w:val="00FB4595"/>
    <w:rsid w:val="00FB7D7A"/>
    <w:rsid w:val="00FD28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28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287B"/>
  </w:style>
  <w:style w:type="paragraph" w:styleId="Piedepgina">
    <w:name w:val="footer"/>
    <w:basedOn w:val="Normal"/>
    <w:link w:val="PiedepginaCar"/>
    <w:uiPriority w:val="99"/>
    <w:unhideWhenUsed/>
    <w:rsid w:val="000F28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87B"/>
  </w:style>
  <w:style w:type="paragraph" w:styleId="Textodeglobo">
    <w:name w:val="Balloon Text"/>
    <w:basedOn w:val="Normal"/>
    <w:link w:val="TextodegloboCar"/>
    <w:uiPriority w:val="99"/>
    <w:semiHidden/>
    <w:unhideWhenUsed/>
    <w:rsid w:val="000F28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87B"/>
    <w:rPr>
      <w:rFonts w:ascii="Tahoma" w:hAnsi="Tahoma" w:cs="Tahoma"/>
      <w:sz w:val="16"/>
      <w:szCs w:val="16"/>
    </w:rPr>
  </w:style>
  <w:style w:type="paragraph" w:styleId="Prrafodelista">
    <w:name w:val="List Paragraph"/>
    <w:basedOn w:val="Normal"/>
    <w:uiPriority w:val="34"/>
    <w:qFormat/>
    <w:rsid w:val="00697EA4"/>
    <w:pPr>
      <w:ind w:left="720"/>
      <w:contextualSpacing/>
    </w:pPr>
  </w:style>
  <w:style w:type="character" w:styleId="Hipervnculo">
    <w:name w:val="Hyperlink"/>
    <w:basedOn w:val="Fuentedeprrafopredeter"/>
    <w:uiPriority w:val="99"/>
    <w:semiHidden/>
    <w:unhideWhenUsed/>
    <w:rsid w:val="00D820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28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287B"/>
  </w:style>
  <w:style w:type="paragraph" w:styleId="Piedepgina">
    <w:name w:val="footer"/>
    <w:basedOn w:val="Normal"/>
    <w:link w:val="PiedepginaCar"/>
    <w:uiPriority w:val="99"/>
    <w:unhideWhenUsed/>
    <w:rsid w:val="000F28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87B"/>
  </w:style>
  <w:style w:type="paragraph" w:styleId="Textodeglobo">
    <w:name w:val="Balloon Text"/>
    <w:basedOn w:val="Normal"/>
    <w:link w:val="TextodegloboCar"/>
    <w:uiPriority w:val="99"/>
    <w:semiHidden/>
    <w:unhideWhenUsed/>
    <w:rsid w:val="000F28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87B"/>
    <w:rPr>
      <w:rFonts w:ascii="Tahoma" w:hAnsi="Tahoma" w:cs="Tahoma"/>
      <w:sz w:val="16"/>
      <w:szCs w:val="16"/>
    </w:rPr>
  </w:style>
  <w:style w:type="paragraph" w:styleId="Prrafodelista">
    <w:name w:val="List Paragraph"/>
    <w:basedOn w:val="Normal"/>
    <w:uiPriority w:val="34"/>
    <w:qFormat/>
    <w:rsid w:val="00697EA4"/>
    <w:pPr>
      <w:ind w:left="720"/>
      <w:contextualSpacing/>
    </w:pPr>
  </w:style>
  <w:style w:type="character" w:styleId="Hipervnculo">
    <w:name w:val="Hyperlink"/>
    <w:basedOn w:val="Fuentedeprrafopredeter"/>
    <w:uiPriority w:val="99"/>
    <w:semiHidden/>
    <w:unhideWhenUsed/>
    <w:rsid w:val="00D820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30123">
      <w:bodyDiv w:val="1"/>
      <w:marLeft w:val="0"/>
      <w:marRight w:val="0"/>
      <w:marTop w:val="0"/>
      <w:marBottom w:val="0"/>
      <w:divBdr>
        <w:top w:val="none" w:sz="0" w:space="0" w:color="auto"/>
        <w:left w:val="none" w:sz="0" w:space="0" w:color="auto"/>
        <w:bottom w:val="none" w:sz="0" w:space="0" w:color="auto"/>
        <w:right w:val="none" w:sz="0" w:space="0" w:color="auto"/>
      </w:divBdr>
    </w:div>
    <w:div w:id="609557548">
      <w:bodyDiv w:val="1"/>
      <w:marLeft w:val="0"/>
      <w:marRight w:val="0"/>
      <w:marTop w:val="0"/>
      <w:marBottom w:val="0"/>
      <w:divBdr>
        <w:top w:val="none" w:sz="0" w:space="0" w:color="auto"/>
        <w:left w:val="none" w:sz="0" w:space="0" w:color="auto"/>
        <w:bottom w:val="none" w:sz="0" w:space="0" w:color="auto"/>
        <w:right w:val="none" w:sz="0" w:space="0" w:color="auto"/>
      </w:divBdr>
      <w:divsChild>
        <w:div w:id="868106184">
          <w:marLeft w:val="0"/>
          <w:marRight w:val="0"/>
          <w:marTop w:val="0"/>
          <w:marBottom w:val="0"/>
          <w:divBdr>
            <w:top w:val="none" w:sz="0" w:space="0" w:color="auto"/>
            <w:left w:val="none" w:sz="0" w:space="0" w:color="auto"/>
            <w:bottom w:val="none" w:sz="0" w:space="0" w:color="auto"/>
            <w:right w:val="none" w:sz="0" w:space="0" w:color="auto"/>
          </w:divBdr>
          <w:divsChild>
            <w:div w:id="854420415">
              <w:marLeft w:val="0"/>
              <w:marRight w:val="0"/>
              <w:marTop w:val="0"/>
              <w:marBottom w:val="0"/>
              <w:divBdr>
                <w:top w:val="none" w:sz="0" w:space="0" w:color="auto"/>
                <w:left w:val="none" w:sz="0" w:space="0" w:color="auto"/>
                <w:bottom w:val="none" w:sz="0" w:space="0" w:color="auto"/>
                <w:right w:val="none" w:sz="0" w:space="0" w:color="auto"/>
              </w:divBdr>
              <w:divsChild>
                <w:div w:id="1341203453">
                  <w:marLeft w:val="0"/>
                  <w:marRight w:val="0"/>
                  <w:marTop w:val="0"/>
                  <w:marBottom w:val="0"/>
                  <w:divBdr>
                    <w:top w:val="none" w:sz="0" w:space="0" w:color="auto"/>
                    <w:left w:val="none" w:sz="0" w:space="0" w:color="auto"/>
                    <w:bottom w:val="none" w:sz="0" w:space="0" w:color="auto"/>
                    <w:right w:val="none" w:sz="0" w:space="0" w:color="auto"/>
                  </w:divBdr>
                  <w:divsChild>
                    <w:div w:id="818839358">
                      <w:marLeft w:val="0"/>
                      <w:marRight w:val="0"/>
                      <w:marTop w:val="0"/>
                      <w:marBottom w:val="0"/>
                      <w:divBdr>
                        <w:top w:val="none" w:sz="0" w:space="0" w:color="auto"/>
                        <w:left w:val="none" w:sz="0" w:space="0" w:color="auto"/>
                        <w:bottom w:val="none" w:sz="0" w:space="0" w:color="auto"/>
                        <w:right w:val="none" w:sz="0" w:space="0" w:color="auto"/>
                      </w:divBdr>
                    </w:div>
                    <w:div w:id="606040165">
                      <w:marLeft w:val="0"/>
                      <w:marRight w:val="0"/>
                      <w:marTop w:val="0"/>
                      <w:marBottom w:val="0"/>
                      <w:divBdr>
                        <w:top w:val="none" w:sz="0" w:space="0" w:color="auto"/>
                        <w:left w:val="none" w:sz="0" w:space="0" w:color="auto"/>
                        <w:bottom w:val="none" w:sz="0" w:space="0" w:color="auto"/>
                        <w:right w:val="none" w:sz="0" w:space="0" w:color="auto"/>
                      </w:divBdr>
                    </w:div>
                    <w:div w:id="1925259127">
                      <w:marLeft w:val="0"/>
                      <w:marRight w:val="0"/>
                      <w:marTop w:val="0"/>
                      <w:marBottom w:val="0"/>
                      <w:divBdr>
                        <w:top w:val="none" w:sz="0" w:space="0" w:color="auto"/>
                        <w:left w:val="none" w:sz="0" w:space="0" w:color="auto"/>
                        <w:bottom w:val="none" w:sz="0" w:space="0" w:color="auto"/>
                        <w:right w:val="none" w:sz="0" w:space="0" w:color="auto"/>
                      </w:divBdr>
                    </w:div>
                    <w:div w:id="669062877">
                      <w:marLeft w:val="0"/>
                      <w:marRight w:val="0"/>
                      <w:marTop w:val="0"/>
                      <w:marBottom w:val="0"/>
                      <w:divBdr>
                        <w:top w:val="none" w:sz="0" w:space="0" w:color="auto"/>
                        <w:left w:val="none" w:sz="0" w:space="0" w:color="auto"/>
                        <w:bottom w:val="none" w:sz="0" w:space="0" w:color="auto"/>
                        <w:right w:val="none" w:sz="0" w:space="0" w:color="auto"/>
                      </w:divBdr>
                    </w:div>
                    <w:div w:id="873730142">
                      <w:marLeft w:val="0"/>
                      <w:marRight w:val="0"/>
                      <w:marTop w:val="0"/>
                      <w:marBottom w:val="0"/>
                      <w:divBdr>
                        <w:top w:val="none" w:sz="0" w:space="0" w:color="auto"/>
                        <w:left w:val="none" w:sz="0" w:space="0" w:color="auto"/>
                        <w:bottom w:val="none" w:sz="0" w:space="0" w:color="auto"/>
                        <w:right w:val="none" w:sz="0" w:space="0" w:color="auto"/>
                      </w:divBdr>
                    </w:div>
                    <w:div w:id="1704750130">
                      <w:marLeft w:val="0"/>
                      <w:marRight w:val="0"/>
                      <w:marTop w:val="0"/>
                      <w:marBottom w:val="0"/>
                      <w:divBdr>
                        <w:top w:val="none" w:sz="0" w:space="0" w:color="auto"/>
                        <w:left w:val="none" w:sz="0" w:space="0" w:color="auto"/>
                        <w:bottom w:val="none" w:sz="0" w:space="0" w:color="auto"/>
                        <w:right w:val="none" w:sz="0" w:space="0" w:color="auto"/>
                      </w:divBdr>
                    </w:div>
                    <w:div w:id="1566137812">
                      <w:marLeft w:val="0"/>
                      <w:marRight w:val="0"/>
                      <w:marTop w:val="0"/>
                      <w:marBottom w:val="0"/>
                      <w:divBdr>
                        <w:top w:val="none" w:sz="0" w:space="0" w:color="auto"/>
                        <w:left w:val="none" w:sz="0" w:space="0" w:color="auto"/>
                        <w:bottom w:val="none" w:sz="0" w:space="0" w:color="auto"/>
                        <w:right w:val="none" w:sz="0" w:space="0" w:color="auto"/>
                      </w:divBdr>
                    </w:div>
                    <w:div w:id="686521959">
                      <w:marLeft w:val="0"/>
                      <w:marRight w:val="0"/>
                      <w:marTop w:val="0"/>
                      <w:marBottom w:val="0"/>
                      <w:divBdr>
                        <w:top w:val="none" w:sz="0" w:space="0" w:color="auto"/>
                        <w:left w:val="none" w:sz="0" w:space="0" w:color="auto"/>
                        <w:bottom w:val="none" w:sz="0" w:space="0" w:color="auto"/>
                        <w:right w:val="none" w:sz="0" w:space="0" w:color="auto"/>
                      </w:divBdr>
                    </w:div>
                    <w:div w:id="1483154323">
                      <w:marLeft w:val="0"/>
                      <w:marRight w:val="0"/>
                      <w:marTop w:val="0"/>
                      <w:marBottom w:val="0"/>
                      <w:divBdr>
                        <w:top w:val="none" w:sz="0" w:space="0" w:color="auto"/>
                        <w:left w:val="none" w:sz="0" w:space="0" w:color="auto"/>
                        <w:bottom w:val="none" w:sz="0" w:space="0" w:color="auto"/>
                        <w:right w:val="none" w:sz="0" w:space="0" w:color="auto"/>
                      </w:divBdr>
                    </w:div>
                    <w:div w:id="1501968019">
                      <w:marLeft w:val="0"/>
                      <w:marRight w:val="0"/>
                      <w:marTop w:val="0"/>
                      <w:marBottom w:val="0"/>
                      <w:divBdr>
                        <w:top w:val="none" w:sz="0" w:space="0" w:color="auto"/>
                        <w:left w:val="none" w:sz="0" w:space="0" w:color="auto"/>
                        <w:bottom w:val="none" w:sz="0" w:space="0" w:color="auto"/>
                        <w:right w:val="none" w:sz="0" w:space="0" w:color="auto"/>
                      </w:divBdr>
                    </w:div>
                    <w:div w:id="712852635">
                      <w:marLeft w:val="0"/>
                      <w:marRight w:val="0"/>
                      <w:marTop w:val="0"/>
                      <w:marBottom w:val="0"/>
                      <w:divBdr>
                        <w:top w:val="none" w:sz="0" w:space="0" w:color="auto"/>
                        <w:left w:val="none" w:sz="0" w:space="0" w:color="auto"/>
                        <w:bottom w:val="none" w:sz="0" w:space="0" w:color="auto"/>
                        <w:right w:val="none" w:sz="0" w:space="0" w:color="auto"/>
                      </w:divBdr>
                    </w:div>
                    <w:div w:id="11227017">
                      <w:marLeft w:val="0"/>
                      <w:marRight w:val="0"/>
                      <w:marTop w:val="0"/>
                      <w:marBottom w:val="0"/>
                      <w:divBdr>
                        <w:top w:val="none" w:sz="0" w:space="0" w:color="auto"/>
                        <w:left w:val="none" w:sz="0" w:space="0" w:color="auto"/>
                        <w:bottom w:val="none" w:sz="0" w:space="0" w:color="auto"/>
                        <w:right w:val="none" w:sz="0" w:space="0" w:color="auto"/>
                      </w:divBdr>
                    </w:div>
                    <w:div w:id="1221792991">
                      <w:marLeft w:val="0"/>
                      <w:marRight w:val="0"/>
                      <w:marTop w:val="0"/>
                      <w:marBottom w:val="0"/>
                      <w:divBdr>
                        <w:top w:val="none" w:sz="0" w:space="0" w:color="auto"/>
                        <w:left w:val="none" w:sz="0" w:space="0" w:color="auto"/>
                        <w:bottom w:val="none" w:sz="0" w:space="0" w:color="auto"/>
                        <w:right w:val="none" w:sz="0" w:space="0" w:color="auto"/>
                      </w:divBdr>
                    </w:div>
                    <w:div w:id="1317802304">
                      <w:marLeft w:val="0"/>
                      <w:marRight w:val="0"/>
                      <w:marTop w:val="0"/>
                      <w:marBottom w:val="0"/>
                      <w:divBdr>
                        <w:top w:val="none" w:sz="0" w:space="0" w:color="auto"/>
                        <w:left w:val="none" w:sz="0" w:space="0" w:color="auto"/>
                        <w:bottom w:val="none" w:sz="0" w:space="0" w:color="auto"/>
                        <w:right w:val="none" w:sz="0" w:space="0" w:color="auto"/>
                      </w:divBdr>
                    </w:div>
                    <w:div w:id="1592617519">
                      <w:marLeft w:val="0"/>
                      <w:marRight w:val="0"/>
                      <w:marTop w:val="0"/>
                      <w:marBottom w:val="0"/>
                      <w:divBdr>
                        <w:top w:val="none" w:sz="0" w:space="0" w:color="auto"/>
                        <w:left w:val="none" w:sz="0" w:space="0" w:color="auto"/>
                        <w:bottom w:val="none" w:sz="0" w:space="0" w:color="auto"/>
                        <w:right w:val="none" w:sz="0" w:space="0" w:color="auto"/>
                      </w:divBdr>
                    </w:div>
                    <w:div w:id="603803549">
                      <w:marLeft w:val="0"/>
                      <w:marRight w:val="0"/>
                      <w:marTop w:val="0"/>
                      <w:marBottom w:val="0"/>
                      <w:divBdr>
                        <w:top w:val="none" w:sz="0" w:space="0" w:color="auto"/>
                        <w:left w:val="none" w:sz="0" w:space="0" w:color="auto"/>
                        <w:bottom w:val="none" w:sz="0" w:space="0" w:color="auto"/>
                        <w:right w:val="none" w:sz="0" w:space="0" w:color="auto"/>
                      </w:divBdr>
                    </w:div>
                    <w:div w:id="1786315723">
                      <w:marLeft w:val="0"/>
                      <w:marRight w:val="0"/>
                      <w:marTop w:val="0"/>
                      <w:marBottom w:val="0"/>
                      <w:divBdr>
                        <w:top w:val="none" w:sz="0" w:space="0" w:color="auto"/>
                        <w:left w:val="none" w:sz="0" w:space="0" w:color="auto"/>
                        <w:bottom w:val="none" w:sz="0" w:space="0" w:color="auto"/>
                        <w:right w:val="none" w:sz="0" w:space="0" w:color="auto"/>
                      </w:divBdr>
                    </w:div>
                    <w:div w:id="141972556">
                      <w:marLeft w:val="0"/>
                      <w:marRight w:val="0"/>
                      <w:marTop w:val="0"/>
                      <w:marBottom w:val="0"/>
                      <w:divBdr>
                        <w:top w:val="none" w:sz="0" w:space="0" w:color="auto"/>
                        <w:left w:val="none" w:sz="0" w:space="0" w:color="auto"/>
                        <w:bottom w:val="none" w:sz="0" w:space="0" w:color="auto"/>
                        <w:right w:val="none" w:sz="0" w:space="0" w:color="auto"/>
                      </w:divBdr>
                    </w:div>
                    <w:div w:id="14114817">
                      <w:marLeft w:val="0"/>
                      <w:marRight w:val="0"/>
                      <w:marTop w:val="0"/>
                      <w:marBottom w:val="0"/>
                      <w:divBdr>
                        <w:top w:val="none" w:sz="0" w:space="0" w:color="auto"/>
                        <w:left w:val="none" w:sz="0" w:space="0" w:color="auto"/>
                        <w:bottom w:val="none" w:sz="0" w:space="0" w:color="auto"/>
                        <w:right w:val="none" w:sz="0" w:space="0" w:color="auto"/>
                      </w:divBdr>
                    </w:div>
                    <w:div w:id="945843993">
                      <w:marLeft w:val="0"/>
                      <w:marRight w:val="0"/>
                      <w:marTop w:val="0"/>
                      <w:marBottom w:val="0"/>
                      <w:divBdr>
                        <w:top w:val="none" w:sz="0" w:space="0" w:color="auto"/>
                        <w:left w:val="none" w:sz="0" w:space="0" w:color="auto"/>
                        <w:bottom w:val="none" w:sz="0" w:space="0" w:color="auto"/>
                        <w:right w:val="none" w:sz="0" w:space="0" w:color="auto"/>
                      </w:divBdr>
                    </w:div>
                    <w:div w:id="837422965">
                      <w:marLeft w:val="0"/>
                      <w:marRight w:val="0"/>
                      <w:marTop w:val="0"/>
                      <w:marBottom w:val="0"/>
                      <w:divBdr>
                        <w:top w:val="none" w:sz="0" w:space="0" w:color="auto"/>
                        <w:left w:val="none" w:sz="0" w:space="0" w:color="auto"/>
                        <w:bottom w:val="none" w:sz="0" w:space="0" w:color="auto"/>
                        <w:right w:val="none" w:sz="0" w:space="0" w:color="auto"/>
                      </w:divBdr>
                    </w:div>
                    <w:div w:id="450366130">
                      <w:marLeft w:val="0"/>
                      <w:marRight w:val="0"/>
                      <w:marTop w:val="0"/>
                      <w:marBottom w:val="0"/>
                      <w:divBdr>
                        <w:top w:val="none" w:sz="0" w:space="0" w:color="auto"/>
                        <w:left w:val="none" w:sz="0" w:space="0" w:color="auto"/>
                        <w:bottom w:val="none" w:sz="0" w:space="0" w:color="auto"/>
                        <w:right w:val="none" w:sz="0" w:space="0" w:color="auto"/>
                      </w:divBdr>
                    </w:div>
                    <w:div w:id="1736470469">
                      <w:marLeft w:val="0"/>
                      <w:marRight w:val="0"/>
                      <w:marTop w:val="0"/>
                      <w:marBottom w:val="0"/>
                      <w:divBdr>
                        <w:top w:val="none" w:sz="0" w:space="0" w:color="auto"/>
                        <w:left w:val="none" w:sz="0" w:space="0" w:color="auto"/>
                        <w:bottom w:val="none" w:sz="0" w:space="0" w:color="auto"/>
                        <w:right w:val="none" w:sz="0" w:space="0" w:color="auto"/>
                      </w:divBdr>
                    </w:div>
                    <w:div w:id="2076665211">
                      <w:marLeft w:val="0"/>
                      <w:marRight w:val="0"/>
                      <w:marTop w:val="0"/>
                      <w:marBottom w:val="0"/>
                      <w:divBdr>
                        <w:top w:val="none" w:sz="0" w:space="0" w:color="auto"/>
                        <w:left w:val="none" w:sz="0" w:space="0" w:color="auto"/>
                        <w:bottom w:val="none" w:sz="0" w:space="0" w:color="auto"/>
                        <w:right w:val="none" w:sz="0" w:space="0" w:color="auto"/>
                      </w:divBdr>
                    </w:div>
                    <w:div w:id="1045331251">
                      <w:marLeft w:val="0"/>
                      <w:marRight w:val="0"/>
                      <w:marTop w:val="0"/>
                      <w:marBottom w:val="0"/>
                      <w:divBdr>
                        <w:top w:val="none" w:sz="0" w:space="0" w:color="auto"/>
                        <w:left w:val="none" w:sz="0" w:space="0" w:color="auto"/>
                        <w:bottom w:val="none" w:sz="0" w:space="0" w:color="auto"/>
                        <w:right w:val="none" w:sz="0" w:space="0" w:color="auto"/>
                      </w:divBdr>
                    </w:div>
                    <w:div w:id="733478920">
                      <w:marLeft w:val="0"/>
                      <w:marRight w:val="0"/>
                      <w:marTop w:val="0"/>
                      <w:marBottom w:val="0"/>
                      <w:divBdr>
                        <w:top w:val="none" w:sz="0" w:space="0" w:color="auto"/>
                        <w:left w:val="none" w:sz="0" w:space="0" w:color="auto"/>
                        <w:bottom w:val="none" w:sz="0" w:space="0" w:color="auto"/>
                        <w:right w:val="none" w:sz="0" w:space="0" w:color="auto"/>
                      </w:divBdr>
                    </w:div>
                    <w:div w:id="897475226">
                      <w:marLeft w:val="0"/>
                      <w:marRight w:val="0"/>
                      <w:marTop w:val="0"/>
                      <w:marBottom w:val="0"/>
                      <w:divBdr>
                        <w:top w:val="none" w:sz="0" w:space="0" w:color="auto"/>
                        <w:left w:val="none" w:sz="0" w:space="0" w:color="auto"/>
                        <w:bottom w:val="none" w:sz="0" w:space="0" w:color="auto"/>
                        <w:right w:val="none" w:sz="0" w:space="0" w:color="auto"/>
                      </w:divBdr>
                    </w:div>
                    <w:div w:id="1702048655">
                      <w:marLeft w:val="0"/>
                      <w:marRight w:val="0"/>
                      <w:marTop w:val="0"/>
                      <w:marBottom w:val="0"/>
                      <w:divBdr>
                        <w:top w:val="none" w:sz="0" w:space="0" w:color="auto"/>
                        <w:left w:val="none" w:sz="0" w:space="0" w:color="auto"/>
                        <w:bottom w:val="none" w:sz="0" w:space="0" w:color="auto"/>
                        <w:right w:val="none" w:sz="0" w:space="0" w:color="auto"/>
                      </w:divBdr>
                    </w:div>
                    <w:div w:id="506866216">
                      <w:marLeft w:val="0"/>
                      <w:marRight w:val="0"/>
                      <w:marTop w:val="0"/>
                      <w:marBottom w:val="0"/>
                      <w:divBdr>
                        <w:top w:val="none" w:sz="0" w:space="0" w:color="auto"/>
                        <w:left w:val="none" w:sz="0" w:space="0" w:color="auto"/>
                        <w:bottom w:val="none" w:sz="0" w:space="0" w:color="auto"/>
                        <w:right w:val="none" w:sz="0" w:space="0" w:color="auto"/>
                      </w:divBdr>
                    </w:div>
                    <w:div w:id="1716662314">
                      <w:marLeft w:val="0"/>
                      <w:marRight w:val="0"/>
                      <w:marTop w:val="0"/>
                      <w:marBottom w:val="0"/>
                      <w:divBdr>
                        <w:top w:val="none" w:sz="0" w:space="0" w:color="auto"/>
                        <w:left w:val="none" w:sz="0" w:space="0" w:color="auto"/>
                        <w:bottom w:val="none" w:sz="0" w:space="0" w:color="auto"/>
                        <w:right w:val="none" w:sz="0" w:space="0" w:color="auto"/>
                      </w:divBdr>
                    </w:div>
                    <w:div w:id="1105492757">
                      <w:marLeft w:val="0"/>
                      <w:marRight w:val="0"/>
                      <w:marTop w:val="0"/>
                      <w:marBottom w:val="0"/>
                      <w:divBdr>
                        <w:top w:val="none" w:sz="0" w:space="0" w:color="auto"/>
                        <w:left w:val="none" w:sz="0" w:space="0" w:color="auto"/>
                        <w:bottom w:val="none" w:sz="0" w:space="0" w:color="auto"/>
                        <w:right w:val="none" w:sz="0" w:space="0" w:color="auto"/>
                      </w:divBdr>
                    </w:div>
                    <w:div w:id="595280">
                      <w:marLeft w:val="0"/>
                      <w:marRight w:val="0"/>
                      <w:marTop w:val="0"/>
                      <w:marBottom w:val="0"/>
                      <w:divBdr>
                        <w:top w:val="none" w:sz="0" w:space="0" w:color="auto"/>
                        <w:left w:val="none" w:sz="0" w:space="0" w:color="auto"/>
                        <w:bottom w:val="none" w:sz="0" w:space="0" w:color="auto"/>
                        <w:right w:val="none" w:sz="0" w:space="0" w:color="auto"/>
                      </w:divBdr>
                    </w:div>
                    <w:div w:id="482703366">
                      <w:marLeft w:val="0"/>
                      <w:marRight w:val="0"/>
                      <w:marTop w:val="0"/>
                      <w:marBottom w:val="0"/>
                      <w:divBdr>
                        <w:top w:val="none" w:sz="0" w:space="0" w:color="auto"/>
                        <w:left w:val="none" w:sz="0" w:space="0" w:color="auto"/>
                        <w:bottom w:val="none" w:sz="0" w:space="0" w:color="auto"/>
                        <w:right w:val="none" w:sz="0" w:space="0" w:color="auto"/>
                      </w:divBdr>
                    </w:div>
                    <w:div w:id="526452170">
                      <w:marLeft w:val="0"/>
                      <w:marRight w:val="0"/>
                      <w:marTop w:val="0"/>
                      <w:marBottom w:val="0"/>
                      <w:divBdr>
                        <w:top w:val="none" w:sz="0" w:space="0" w:color="auto"/>
                        <w:left w:val="none" w:sz="0" w:space="0" w:color="auto"/>
                        <w:bottom w:val="none" w:sz="0" w:space="0" w:color="auto"/>
                        <w:right w:val="none" w:sz="0" w:space="0" w:color="auto"/>
                      </w:divBdr>
                    </w:div>
                    <w:div w:id="643779948">
                      <w:marLeft w:val="0"/>
                      <w:marRight w:val="0"/>
                      <w:marTop w:val="0"/>
                      <w:marBottom w:val="0"/>
                      <w:divBdr>
                        <w:top w:val="none" w:sz="0" w:space="0" w:color="auto"/>
                        <w:left w:val="none" w:sz="0" w:space="0" w:color="auto"/>
                        <w:bottom w:val="none" w:sz="0" w:space="0" w:color="auto"/>
                        <w:right w:val="none" w:sz="0" w:space="0" w:color="auto"/>
                      </w:divBdr>
                    </w:div>
                    <w:div w:id="1105226445">
                      <w:marLeft w:val="0"/>
                      <w:marRight w:val="0"/>
                      <w:marTop w:val="0"/>
                      <w:marBottom w:val="0"/>
                      <w:divBdr>
                        <w:top w:val="none" w:sz="0" w:space="0" w:color="auto"/>
                        <w:left w:val="none" w:sz="0" w:space="0" w:color="auto"/>
                        <w:bottom w:val="none" w:sz="0" w:space="0" w:color="auto"/>
                        <w:right w:val="none" w:sz="0" w:space="0" w:color="auto"/>
                      </w:divBdr>
                    </w:div>
                    <w:div w:id="1480196354">
                      <w:marLeft w:val="0"/>
                      <w:marRight w:val="0"/>
                      <w:marTop w:val="0"/>
                      <w:marBottom w:val="0"/>
                      <w:divBdr>
                        <w:top w:val="none" w:sz="0" w:space="0" w:color="auto"/>
                        <w:left w:val="none" w:sz="0" w:space="0" w:color="auto"/>
                        <w:bottom w:val="none" w:sz="0" w:space="0" w:color="auto"/>
                        <w:right w:val="none" w:sz="0" w:space="0" w:color="auto"/>
                      </w:divBdr>
                    </w:div>
                    <w:div w:id="580990110">
                      <w:marLeft w:val="0"/>
                      <w:marRight w:val="0"/>
                      <w:marTop w:val="0"/>
                      <w:marBottom w:val="0"/>
                      <w:divBdr>
                        <w:top w:val="none" w:sz="0" w:space="0" w:color="auto"/>
                        <w:left w:val="none" w:sz="0" w:space="0" w:color="auto"/>
                        <w:bottom w:val="none" w:sz="0" w:space="0" w:color="auto"/>
                        <w:right w:val="none" w:sz="0" w:space="0" w:color="auto"/>
                      </w:divBdr>
                    </w:div>
                    <w:div w:id="900598535">
                      <w:marLeft w:val="0"/>
                      <w:marRight w:val="0"/>
                      <w:marTop w:val="0"/>
                      <w:marBottom w:val="0"/>
                      <w:divBdr>
                        <w:top w:val="none" w:sz="0" w:space="0" w:color="auto"/>
                        <w:left w:val="none" w:sz="0" w:space="0" w:color="auto"/>
                        <w:bottom w:val="none" w:sz="0" w:space="0" w:color="auto"/>
                        <w:right w:val="none" w:sz="0" w:space="0" w:color="auto"/>
                      </w:divBdr>
                    </w:div>
                    <w:div w:id="180439034">
                      <w:marLeft w:val="0"/>
                      <w:marRight w:val="0"/>
                      <w:marTop w:val="0"/>
                      <w:marBottom w:val="0"/>
                      <w:divBdr>
                        <w:top w:val="none" w:sz="0" w:space="0" w:color="auto"/>
                        <w:left w:val="none" w:sz="0" w:space="0" w:color="auto"/>
                        <w:bottom w:val="none" w:sz="0" w:space="0" w:color="auto"/>
                        <w:right w:val="none" w:sz="0" w:space="0" w:color="auto"/>
                      </w:divBdr>
                    </w:div>
                    <w:div w:id="1892840896">
                      <w:marLeft w:val="0"/>
                      <w:marRight w:val="0"/>
                      <w:marTop w:val="0"/>
                      <w:marBottom w:val="0"/>
                      <w:divBdr>
                        <w:top w:val="none" w:sz="0" w:space="0" w:color="auto"/>
                        <w:left w:val="none" w:sz="0" w:space="0" w:color="auto"/>
                        <w:bottom w:val="none" w:sz="0" w:space="0" w:color="auto"/>
                        <w:right w:val="none" w:sz="0" w:space="0" w:color="auto"/>
                      </w:divBdr>
                    </w:div>
                    <w:div w:id="2002273854">
                      <w:marLeft w:val="0"/>
                      <w:marRight w:val="0"/>
                      <w:marTop w:val="0"/>
                      <w:marBottom w:val="0"/>
                      <w:divBdr>
                        <w:top w:val="none" w:sz="0" w:space="0" w:color="auto"/>
                        <w:left w:val="none" w:sz="0" w:space="0" w:color="auto"/>
                        <w:bottom w:val="none" w:sz="0" w:space="0" w:color="auto"/>
                        <w:right w:val="none" w:sz="0" w:space="0" w:color="auto"/>
                      </w:divBdr>
                    </w:div>
                    <w:div w:id="1633512064">
                      <w:marLeft w:val="0"/>
                      <w:marRight w:val="0"/>
                      <w:marTop w:val="0"/>
                      <w:marBottom w:val="0"/>
                      <w:divBdr>
                        <w:top w:val="none" w:sz="0" w:space="0" w:color="auto"/>
                        <w:left w:val="none" w:sz="0" w:space="0" w:color="auto"/>
                        <w:bottom w:val="none" w:sz="0" w:space="0" w:color="auto"/>
                        <w:right w:val="none" w:sz="0" w:space="0" w:color="auto"/>
                      </w:divBdr>
                    </w:div>
                    <w:div w:id="17757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73558">
              <w:marLeft w:val="0"/>
              <w:marRight w:val="0"/>
              <w:marTop w:val="0"/>
              <w:marBottom w:val="0"/>
              <w:divBdr>
                <w:top w:val="none" w:sz="0" w:space="0" w:color="auto"/>
                <w:left w:val="none" w:sz="0" w:space="0" w:color="auto"/>
                <w:bottom w:val="none" w:sz="0" w:space="0" w:color="auto"/>
                <w:right w:val="none" w:sz="0" w:space="0" w:color="auto"/>
              </w:divBdr>
              <w:divsChild>
                <w:div w:id="4482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7375">
          <w:marLeft w:val="0"/>
          <w:marRight w:val="0"/>
          <w:marTop w:val="0"/>
          <w:marBottom w:val="0"/>
          <w:divBdr>
            <w:top w:val="none" w:sz="0" w:space="0" w:color="auto"/>
            <w:left w:val="none" w:sz="0" w:space="0" w:color="auto"/>
            <w:bottom w:val="none" w:sz="0" w:space="0" w:color="auto"/>
            <w:right w:val="none" w:sz="0" w:space="0" w:color="auto"/>
          </w:divBdr>
          <w:divsChild>
            <w:div w:id="1340080130">
              <w:marLeft w:val="0"/>
              <w:marRight w:val="0"/>
              <w:marTop w:val="0"/>
              <w:marBottom w:val="0"/>
              <w:divBdr>
                <w:top w:val="none" w:sz="0" w:space="0" w:color="auto"/>
                <w:left w:val="none" w:sz="0" w:space="0" w:color="auto"/>
                <w:bottom w:val="none" w:sz="0" w:space="0" w:color="auto"/>
                <w:right w:val="none" w:sz="0" w:space="0" w:color="auto"/>
              </w:divBdr>
              <w:divsChild>
                <w:div w:id="233056331">
                  <w:marLeft w:val="0"/>
                  <w:marRight w:val="0"/>
                  <w:marTop w:val="0"/>
                  <w:marBottom w:val="0"/>
                  <w:divBdr>
                    <w:top w:val="none" w:sz="0" w:space="0" w:color="auto"/>
                    <w:left w:val="none" w:sz="0" w:space="0" w:color="auto"/>
                    <w:bottom w:val="none" w:sz="0" w:space="0" w:color="auto"/>
                    <w:right w:val="none" w:sz="0" w:space="0" w:color="auto"/>
                  </w:divBdr>
                  <w:divsChild>
                    <w:div w:id="1844780548">
                      <w:marLeft w:val="0"/>
                      <w:marRight w:val="0"/>
                      <w:marTop w:val="0"/>
                      <w:marBottom w:val="0"/>
                      <w:divBdr>
                        <w:top w:val="none" w:sz="0" w:space="0" w:color="auto"/>
                        <w:left w:val="none" w:sz="0" w:space="0" w:color="auto"/>
                        <w:bottom w:val="none" w:sz="0" w:space="0" w:color="auto"/>
                        <w:right w:val="none" w:sz="0" w:space="0" w:color="auto"/>
                      </w:divBdr>
                    </w:div>
                    <w:div w:id="235215533">
                      <w:marLeft w:val="0"/>
                      <w:marRight w:val="0"/>
                      <w:marTop w:val="0"/>
                      <w:marBottom w:val="0"/>
                      <w:divBdr>
                        <w:top w:val="none" w:sz="0" w:space="0" w:color="auto"/>
                        <w:left w:val="none" w:sz="0" w:space="0" w:color="auto"/>
                        <w:bottom w:val="none" w:sz="0" w:space="0" w:color="auto"/>
                        <w:right w:val="none" w:sz="0" w:space="0" w:color="auto"/>
                      </w:divBdr>
                    </w:div>
                    <w:div w:id="1892494474">
                      <w:marLeft w:val="0"/>
                      <w:marRight w:val="0"/>
                      <w:marTop w:val="0"/>
                      <w:marBottom w:val="0"/>
                      <w:divBdr>
                        <w:top w:val="none" w:sz="0" w:space="0" w:color="auto"/>
                        <w:left w:val="none" w:sz="0" w:space="0" w:color="auto"/>
                        <w:bottom w:val="none" w:sz="0" w:space="0" w:color="auto"/>
                        <w:right w:val="none" w:sz="0" w:space="0" w:color="auto"/>
                      </w:divBdr>
                    </w:div>
                    <w:div w:id="1231883397">
                      <w:marLeft w:val="0"/>
                      <w:marRight w:val="0"/>
                      <w:marTop w:val="0"/>
                      <w:marBottom w:val="0"/>
                      <w:divBdr>
                        <w:top w:val="none" w:sz="0" w:space="0" w:color="auto"/>
                        <w:left w:val="none" w:sz="0" w:space="0" w:color="auto"/>
                        <w:bottom w:val="none" w:sz="0" w:space="0" w:color="auto"/>
                        <w:right w:val="none" w:sz="0" w:space="0" w:color="auto"/>
                      </w:divBdr>
                    </w:div>
                    <w:div w:id="1316447633">
                      <w:marLeft w:val="0"/>
                      <w:marRight w:val="0"/>
                      <w:marTop w:val="0"/>
                      <w:marBottom w:val="0"/>
                      <w:divBdr>
                        <w:top w:val="none" w:sz="0" w:space="0" w:color="auto"/>
                        <w:left w:val="none" w:sz="0" w:space="0" w:color="auto"/>
                        <w:bottom w:val="none" w:sz="0" w:space="0" w:color="auto"/>
                        <w:right w:val="none" w:sz="0" w:space="0" w:color="auto"/>
                      </w:divBdr>
                    </w:div>
                    <w:div w:id="573510538">
                      <w:marLeft w:val="0"/>
                      <w:marRight w:val="0"/>
                      <w:marTop w:val="0"/>
                      <w:marBottom w:val="0"/>
                      <w:divBdr>
                        <w:top w:val="none" w:sz="0" w:space="0" w:color="auto"/>
                        <w:left w:val="none" w:sz="0" w:space="0" w:color="auto"/>
                        <w:bottom w:val="none" w:sz="0" w:space="0" w:color="auto"/>
                        <w:right w:val="none" w:sz="0" w:space="0" w:color="auto"/>
                      </w:divBdr>
                    </w:div>
                    <w:div w:id="466242206">
                      <w:marLeft w:val="0"/>
                      <w:marRight w:val="0"/>
                      <w:marTop w:val="0"/>
                      <w:marBottom w:val="0"/>
                      <w:divBdr>
                        <w:top w:val="none" w:sz="0" w:space="0" w:color="auto"/>
                        <w:left w:val="none" w:sz="0" w:space="0" w:color="auto"/>
                        <w:bottom w:val="none" w:sz="0" w:space="0" w:color="auto"/>
                        <w:right w:val="none" w:sz="0" w:space="0" w:color="auto"/>
                      </w:divBdr>
                    </w:div>
                    <w:div w:id="912546741">
                      <w:marLeft w:val="0"/>
                      <w:marRight w:val="0"/>
                      <w:marTop w:val="0"/>
                      <w:marBottom w:val="0"/>
                      <w:divBdr>
                        <w:top w:val="none" w:sz="0" w:space="0" w:color="auto"/>
                        <w:left w:val="none" w:sz="0" w:space="0" w:color="auto"/>
                        <w:bottom w:val="none" w:sz="0" w:space="0" w:color="auto"/>
                        <w:right w:val="none" w:sz="0" w:space="0" w:color="auto"/>
                      </w:divBdr>
                    </w:div>
                    <w:div w:id="1090665255">
                      <w:marLeft w:val="0"/>
                      <w:marRight w:val="0"/>
                      <w:marTop w:val="0"/>
                      <w:marBottom w:val="0"/>
                      <w:divBdr>
                        <w:top w:val="none" w:sz="0" w:space="0" w:color="auto"/>
                        <w:left w:val="none" w:sz="0" w:space="0" w:color="auto"/>
                        <w:bottom w:val="none" w:sz="0" w:space="0" w:color="auto"/>
                        <w:right w:val="none" w:sz="0" w:space="0" w:color="auto"/>
                      </w:divBdr>
                    </w:div>
                    <w:div w:id="1717271045">
                      <w:marLeft w:val="0"/>
                      <w:marRight w:val="0"/>
                      <w:marTop w:val="0"/>
                      <w:marBottom w:val="0"/>
                      <w:divBdr>
                        <w:top w:val="none" w:sz="0" w:space="0" w:color="auto"/>
                        <w:left w:val="none" w:sz="0" w:space="0" w:color="auto"/>
                        <w:bottom w:val="none" w:sz="0" w:space="0" w:color="auto"/>
                        <w:right w:val="none" w:sz="0" w:space="0" w:color="auto"/>
                      </w:divBdr>
                    </w:div>
                    <w:div w:id="1054112621">
                      <w:marLeft w:val="0"/>
                      <w:marRight w:val="0"/>
                      <w:marTop w:val="0"/>
                      <w:marBottom w:val="0"/>
                      <w:divBdr>
                        <w:top w:val="none" w:sz="0" w:space="0" w:color="auto"/>
                        <w:left w:val="none" w:sz="0" w:space="0" w:color="auto"/>
                        <w:bottom w:val="none" w:sz="0" w:space="0" w:color="auto"/>
                        <w:right w:val="none" w:sz="0" w:space="0" w:color="auto"/>
                      </w:divBdr>
                    </w:div>
                    <w:div w:id="547496344">
                      <w:marLeft w:val="0"/>
                      <w:marRight w:val="0"/>
                      <w:marTop w:val="0"/>
                      <w:marBottom w:val="0"/>
                      <w:divBdr>
                        <w:top w:val="none" w:sz="0" w:space="0" w:color="auto"/>
                        <w:left w:val="none" w:sz="0" w:space="0" w:color="auto"/>
                        <w:bottom w:val="none" w:sz="0" w:space="0" w:color="auto"/>
                        <w:right w:val="none" w:sz="0" w:space="0" w:color="auto"/>
                      </w:divBdr>
                    </w:div>
                    <w:div w:id="1508985618">
                      <w:marLeft w:val="0"/>
                      <w:marRight w:val="0"/>
                      <w:marTop w:val="0"/>
                      <w:marBottom w:val="0"/>
                      <w:divBdr>
                        <w:top w:val="none" w:sz="0" w:space="0" w:color="auto"/>
                        <w:left w:val="none" w:sz="0" w:space="0" w:color="auto"/>
                        <w:bottom w:val="none" w:sz="0" w:space="0" w:color="auto"/>
                        <w:right w:val="none" w:sz="0" w:space="0" w:color="auto"/>
                      </w:divBdr>
                    </w:div>
                    <w:div w:id="520052456">
                      <w:marLeft w:val="0"/>
                      <w:marRight w:val="0"/>
                      <w:marTop w:val="0"/>
                      <w:marBottom w:val="0"/>
                      <w:divBdr>
                        <w:top w:val="none" w:sz="0" w:space="0" w:color="auto"/>
                        <w:left w:val="none" w:sz="0" w:space="0" w:color="auto"/>
                        <w:bottom w:val="none" w:sz="0" w:space="0" w:color="auto"/>
                        <w:right w:val="none" w:sz="0" w:space="0" w:color="auto"/>
                      </w:divBdr>
                    </w:div>
                    <w:div w:id="143130702">
                      <w:marLeft w:val="0"/>
                      <w:marRight w:val="0"/>
                      <w:marTop w:val="0"/>
                      <w:marBottom w:val="0"/>
                      <w:divBdr>
                        <w:top w:val="none" w:sz="0" w:space="0" w:color="auto"/>
                        <w:left w:val="none" w:sz="0" w:space="0" w:color="auto"/>
                        <w:bottom w:val="none" w:sz="0" w:space="0" w:color="auto"/>
                        <w:right w:val="none" w:sz="0" w:space="0" w:color="auto"/>
                      </w:divBdr>
                    </w:div>
                    <w:div w:id="1036194844">
                      <w:marLeft w:val="0"/>
                      <w:marRight w:val="0"/>
                      <w:marTop w:val="0"/>
                      <w:marBottom w:val="0"/>
                      <w:divBdr>
                        <w:top w:val="none" w:sz="0" w:space="0" w:color="auto"/>
                        <w:left w:val="none" w:sz="0" w:space="0" w:color="auto"/>
                        <w:bottom w:val="none" w:sz="0" w:space="0" w:color="auto"/>
                        <w:right w:val="none" w:sz="0" w:space="0" w:color="auto"/>
                      </w:divBdr>
                    </w:div>
                    <w:div w:id="2092071702">
                      <w:marLeft w:val="0"/>
                      <w:marRight w:val="0"/>
                      <w:marTop w:val="0"/>
                      <w:marBottom w:val="0"/>
                      <w:divBdr>
                        <w:top w:val="none" w:sz="0" w:space="0" w:color="auto"/>
                        <w:left w:val="none" w:sz="0" w:space="0" w:color="auto"/>
                        <w:bottom w:val="none" w:sz="0" w:space="0" w:color="auto"/>
                        <w:right w:val="none" w:sz="0" w:space="0" w:color="auto"/>
                      </w:divBdr>
                    </w:div>
                    <w:div w:id="576944896">
                      <w:marLeft w:val="0"/>
                      <w:marRight w:val="0"/>
                      <w:marTop w:val="0"/>
                      <w:marBottom w:val="0"/>
                      <w:divBdr>
                        <w:top w:val="none" w:sz="0" w:space="0" w:color="auto"/>
                        <w:left w:val="none" w:sz="0" w:space="0" w:color="auto"/>
                        <w:bottom w:val="none" w:sz="0" w:space="0" w:color="auto"/>
                        <w:right w:val="none" w:sz="0" w:space="0" w:color="auto"/>
                      </w:divBdr>
                    </w:div>
                    <w:div w:id="1441223093">
                      <w:marLeft w:val="0"/>
                      <w:marRight w:val="0"/>
                      <w:marTop w:val="0"/>
                      <w:marBottom w:val="0"/>
                      <w:divBdr>
                        <w:top w:val="none" w:sz="0" w:space="0" w:color="auto"/>
                        <w:left w:val="none" w:sz="0" w:space="0" w:color="auto"/>
                        <w:bottom w:val="none" w:sz="0" w:space="0" w:color="auto"/>
                        <w:right w:val="none" w:sz="0" w:space="0" w:color="auto"/>
                      </w:divBdr>
                    </w:div>
                    <w:div w:id="1028407632">
                      <w:marLeft w:val="0"/>
                      <w:marRight w:val="0"/>
                      <w:marTop w:val="0"/>
                      <w:marBottom w:val="0"/>
                      <w:divBdr>
                        <w:top w:val="none" w:sz="0" w:space="0" w:color="auto"/>
                        <w:left w:val="none" w:sz="0" w:space="0" w:color="auto"/>
                        <w:bottom w:val="none" w:sz="0" w:space="0" w:color="auto"/>
                        <w:right w:val="none" w:sz="0" w:space="0" w:color="auto"/>
                      </w:divBdr>
                    </w:div>
                    <w:div w:id="831531241">
                      <w:marLeft w:val="0"/>
                      <w:marRight w:val="0"/>
                      <w:marTop w:val="0"/>
                      <w:marBottom w:val="0"/>
                      <w:divBdr>
                        <w:top w:val="none" w:sz="0" w:space="0" w:color="auto"/>
                        <w:left w:val="none" w:sz="0" w:space="0" w:color="auto"/>
                        <w:bottom w:val="none" w:sz="0" w:space="0" w:color="auto"/>
                        <w:right w:val="none" w:sz="0" w:space="0" w:color="auto"/>
                      </w:divBdr>
                    </w:div>
                    <w:div w:id="334921541">
                      <w:marLeft w:val="0"/>
                      <w:marRight w:val="0"/>
                      <w:marTop w:val="0"/>
                      <w:marBottom w:val="0"/>
                      <w:divBdr>
                        <w:top w:val="none" w:sz="0" w:space="0" w:color="auto"/>
                        <w:left w:val="none" w:sz="0" w:space="0" w:color="auto"/>
                        <w:bottom w:val="none" w:sz="0" w:space="0" w:color="auto"/>
                        <w:right w:val="none" w:sz="0" w:space="0" w:color="auto"/>
                      </w:divBdr>
                    </w:div>
                    <w:div w:id="391848592">
                      <w:marLeft w:val="0"/>
                      <w:marRight w:val="0"/>
                      <w:marTop w:val="0"/>
                      <w:marBottom w:val="0"/>
                      <w:divBdr>
                        <w:top w:val="none" w:sz="0" w:space="0" w:color="auto"/>
                        <w:left w:val="none" w:sz="0" w:space="0" w:color="auto"/>
                        <w:bottom w:val="none" w:sz="0" w:space="0" w:color="auto"/>
                        <w:right w:val="none" w:sz="0" w:space="0" w:color="auto"/>
                      </w:divBdr>
                    </w:div>
                    <w:div w:id="1865167226">
                      <w:marLeft w:val="0"/>
                      <w:marRight w:val="0"/>
                      <w:marTop w:val="0"/>
                      <w:marBottom w:val="0"/>
                      <w:divBdr>
                        <w:top w:val="none" w:sz="0" w:space="0" w:color="auto"/>
                        <w:left w:val="none" w:sz="0" w:space="0" w:color="auto"/>
                        <w:bottom w:val="none" w:sz="0" w:space="0" w:color="auto"/>
                        <w:right w:val="none" w:sz="0" w:space="0" w:color="auto"/>
                      </w:divBdr>
                    </w:div>
                    <w:div w:id="1025136975">
                      <w:marLeft w:val="0"/>
                      <w:marRight w:val="0"/>
                      <w:marTop w:val="0"/>
                      <w:marBottom w:val="0"/>
                      <w:divBdr>
                        <w:top w:val="none" w:sz="0" w:space="0" w:color="auto"/>
                        <w:left w:val="none" w:sz="0" w:space="0" w:color="auto"/>
                        <w:bottom w:val="none" w:sz="0" w:space="0" w:color="auto"/>
                        <w:right w:val="none" w:sz="0" w:space="0" w:color="auto"/>
                      </w:divBdr>
                    </w:div>
                    <w:div w:id="1150319727">
                      <w:marLeft w:val="0"/>
                      <w:marRight w:val="0"/>
                      <w:marTop w:val="0"/>
                      <w:marBottom w:val="0"/>
                      <w:divBdr>
                        <w:top w:val="none" w:sz="0" w:space="0" w:color="auto"/>
                        <w:left w:val="none" w:sz="0" w:space="0" w:color="auto"/>
                        <w:bottom w:val="none" w:sz="0" w:space="0" w:color="auto"/>
                        <w:right w:val="none" w:sz="0" w:space="0" w:color="auto"/>
                      </w:divBdr>
                    </w:div>
                    <w:div w:id="1419062904">
                      <w:marLeft w:val="0"/>
                      <w:marRight w:val="0"/>
                      <w:marTop w:val="0"/>
                      <w:marBottom w:val="0"/>
                      <w:divBdr>
                        <w:top w:val="none" w:sz="0" w:space="0" w:color="auto"/>
                        <w:left w:val="none" w:sz="0" w:space="0" w:color="auto"/>
                        <w:bottom w:val="none" w:sz="0" w:space="0" w:color="auto"/>
                        <w:right w:val="none" w:sz="0" w:space="0" w:color="auto"/>
                      </w:divBdr>
                    </w:div>
                    <w:div w:id="1327780733">
                      <w:marLeft w:val="0"/>
                      <w:marRight w:val="0"/>
                      <w:marTop w:val="0"/>
                      <w:marBottom w:val="0"/>
                      <w:divBdr>
                        <w:top w:val="none" w:sz="0" w:space="0" w:color="auto"/>
                        <w:left w:val="none" w:sz="0" w:space="0" w:color="auto"/>
                        <w:bottom w:val="none" w:sz="0" w:space="0" w:color="auto"/>
                        <w:right w:val="none" w:sz="0" w:space="0" w:color="auto"/>
                      </w:divBdr>
                    </w:div>
                    <w:div w:id="196092755">
                      <w:marLeft w:val="0"/>
                      <w:marRight w:val="0"/>
                      <w:marTop w:val="0"/>
                      <w:marBottom w:val="0"/>
                      <w:divBdr>
                        <w:top w:val="none" w:sz="0" w:space="0" w:color="auto"/>
                        <w:left w:val="none" w:sz="0" w:space="0" w:color="auto"/>
                        <w:bottom w:val="none" w:sz="0" w:space="0" w:color="auto"/>
                        <w:right w:val="none" w:sz="0" w:space="0" w:color="auto"/>
                      </w:divBdr>
                    </w:div>
                    <w:div w:id="823160946">
                      <w:marLeft w:val="0"/>
                      <w:marRight w:val="0"/>
                      <w:marTop w:val="0"/>
                      <w:marBottom w:val="0"/>
                      <w:divBdr>
                        <w:top w:val="none" w:sz="0" w:space="0" w:color="auto"/>
                        <w:left w:val="none" w:sz="0" w:space="0" w:color="auto"/>
                        <w:bottom w:val="none" w:sz="0" w:space="0" w:color="auto"/>
                        <w:right w:val="none" w:sz="0" w:space="0" w:color="auto"/>
                      </w:divBdr>
                    </w:div>
                    <w:div w:id="1843203271">
                      <w:marLeft w:val="0"/>
                      <w:marRight w:val="0"/>
                      <w:marTop w:val="0"/>
                      <w:marBottom w:val="0"/>
                      <w:divBdr>
                        <w:top w:val="none" w:sz="0" w:space="0" w:color="auto"/>
                        <w:left w:val="none" w:sz="0" w:space="0" w:color="auto"/>
                        <w:bottom w:val="none" w:sz="0" w:space="0" w:color="auto"/>
                        <w:right w:val="none" w:sz="0" w:space="0" w:color="auto"/>
                      </w:divBdr>
                    </w:div>
                    <w:div w:id="712194780">
                      <w:marLeft w:val="0"/>
                      <w:marRight w:val="0"/>
                      <w:marTop w:val="0"/>
                      <w:marBottom w:val="0"/>
                      <w:divBdr>
                        <w:top w:val="none" w:sz="0" w:space="0" w:color="auto"/>
                        <w:left w:val="none" w:sz="0" w:space="0" w:color="auto"/>
                        <w:bottom w:val="none" w:sz="0" w:space="0" w:color="auto"/>
                        <w:right w:val="none" w:sz="0" w:space="0" w:color="auto"/>
                      </w:divBdr>
                    </w:div>
                    <w:div w:id="606616846">
                      <w:marLeft w:val="0"/>
                      <w:marRight w:val="0"/>
                      <w:marTop w:val="0"/>
                      <w:marBottom w:val="0"/>
                      <w:divBdr>
                        <w:top w:val="none" w:sz="0" w:space="0" w:color="auto"/>
                        <w:left w:val="none" w:sz="0" w:space="0" w:color="auto"/>
                        <w:bottom w:val="none" w:sz="0" w:space="0" w:color="auto"/>
                        <w:right w:val="none" w:sz="0" w:space="0" w:color="auto"/>
                      </w:divBdr>
                    </w:div>
                    <w:div w:id="1819765461">
                      <w:marLeft w:val="0"/>
                      <w:marRight w:val="0"/>
                      <w:marTop w:val="0"/>
                      <w:marBottom w:val="0"/>
                      <w:divBdr>
                        <w:top w:val="none" w:sz="0" w:space="0" w:color="auto"/>
                        <w:left w:val="none" w:sz="0" w:space="0" w:color="auto"/>
                        <w:bottom w:val="none" w:sz="0" w:space="0" w:color="auto"/>
                        <w:right w:val="none" w:sz="0" w:space="0" w:color="auto"/>
                      </w:divBdr>
                    </w:div>
                    <w:div w:id="458688451">
                      <w:marLeft w:val="0"/>
                      <w:marRight w:val="0"/>
                      <w:marTop w:val="0"/>
                      <w:marBottom w:val="0"/>
                      <w:divBdr>
                        <w:top w:val="none" w:sz="0" w:space="0" w:color="auto"/>
                        <w:left w:val="none" w:sz="0" w:space="0" w:color="auto"/>
                        <w:bottom w:val="none" w:sz="0" w:space="0" w:color="auto"/>
                        <w:right w:val="none" w:sz="0" w:space="0" w:color="auto"/>
                      </w:divBdr>
                    </w:div>
                    <w:div w:id="1215695815">
                      <w:marLeft w:val="0"/>
                      <w:marRight w:val="0"/>
                      <w:marTop w:val="0"/>
                      <w:marBottom w:val="0"/>
                      <w:divBdr>
                        <w:top w:val="none" w:sz="0" w:space="0" w:color="auto"/>
                        <w:left w:val="none" w:sz="0" w:space="0" w:color="auto"/>
                        <w:bottom w:val="none" w:sz="0" w:space="0" w:color="auto"/>
                        <w:right w:val="none" w:sz="0" w:space="0" w:color="auto"/>
                      </w:divBdr>
                    </w:div>
                    <w:div w:id="1489202841">
                      <w:marLeft w:val="0"/>
                      <w:marRight w:val="0"/>
                      <w:marTop w:val="0"/>
                      <w:marBottom w:val="0"/>
                      <w:divBdr>
                        <w:top w:val="none" w:sz="0" w:space="0" w:color="auto"/>
                        <w:left w:val="none" w:sz="0" w:space="0" w:color="auto"/>
                        <w:bottom w:val="none" w:sz="0" w:space="0" w:color="auto"/>
                        <w:right w:val="none" w:sz="0" w:space="0" w:color="auto"/>
                      </w:divBdr>
                    </w:div>
                    <w:div w:id="357314058">
                      <w:marLeft w:val="0"/>
                      <w:marRight w:val="0"/>
                      <w:marTop w:val="0"/>
                      <w:marBottom w:val="0"/>
                      <w:divBdr>
                        <w:top w:val="none" w:sz="0" w:space="0" w:color="auto"/>
                        <w:left w:val="none" w:sz="0" w:space="0" w:color="auto"/>
                        <w:bottom w:val="none" w:sz="0" w:space="0" w:color="auto"/>
                        <w:right w:val="none" w:sz="0" w:space="0" w:color="auto"/>
                      </w:divBdr>
                    </w:div>
                    <w:div w:id="1106579729">
                      <w:marLeft w:val="0"/>
                      <w:marRight w:val="0"/>
                      <w:marTop w:val="0"/>
                      <w:marBottom w:val="0"/>
                      <w:divBdr>
                        <w:top w:val="none" w:sz="0" w:space="0" w:color="auto"/>
                        <w:left w:val="none" w:sz="0" w:space="0" w:color="auto"/>
                        <w:bottom w:val="none" w:sz="0" w:space="0" w:color="auto"/>
                        <w:right w:val="none" w:sz="0" w:space="0" w:color="auto"/>
                      </w:divBdr>
                    </w:div>
                    <w:div w:id="1226448221">
                      <w:marLeft w:val="0"/>
                      <w:marRight w:val="0"/>
                      <w:marTop w:val="0"/>
                      <w:marBottom w:val="0"/>
                      <w:divBdr>
                        <w:top w:val="none" w:sz="0" w:space="0" w:color="auto"/>
                        <w:left w:val="none" w:sz="0" w:space="0" w:color="auto"/>
                        <w:bottom w:val="none" w:sz="0" w:space="0" w:color="auto"/>
                        <w:right w:val="none" w:sz="0" w:space="0" w:color="auto"/>
                      </w:divBdr>
                    </w:div>
                    <w:div w:id="42406504">
                      <w:marLeft w:val="0"/>
                      <w:marRight w:val="0"/>
                      <w:marTop w:val="0"/>
                      <w:marBottom w:val="0"/>
                      <w:divBdr>
                        <w:top w:val="none" w:sz="0" w:space="0" w:color="auto"/>
                        <w:left w:val="none" w:sz="0" w:space="0" w:color="auto"/>
                        <w:bottom w:val="none" w:sz="0" w:space="0" w:color="auto"/>
                        <w:right w:val="none" w:sz="0" w:space="0" w:color="auto"/>
                      </w:divBdr>
                    </w:div>
                    <w:div w:id="677541200">
                      <w:marLeft w:val="0"/>
                      <w:marRight w:val="0"/>
                      <w:marTop w:val="0"/>
                      <w:marBottom w:val="0"/>
                      <w:divBdr>
                        <w:top w:val="none" w:sz="0" w:space="0" w:color="auto"/>
                        <w:left w:val="none" w:sz="0" w:space="0" w:color="auto"/>
                        <w:bottom w:val="none" w:sz="0" w:space="0" w:color="auto"/>
                        <w:right w:val="none" w:sz="0" w:space="0" w:color="auto"/>
                      </w:divBdr>
                    </w:div>
                    <w:div w:id="996764208">
                      <w:marLeft w:val="0"/>
                      <w:marRight w:val="0"/>
                      <w:marTop w:val="0"/>
                      <w:marBottom w:val="0"/>
                      <w:divBdr>
                        <w:top w:val="none" w:sz="0" w:space="0" w:color="auto"/>
                        <w:left w:val="none" w:sz="0" w:space="0" w:color="auto"/>
                        <w:bottom w:val="none" w:sz="0" w:space="0" w:color="auto"/>
                        <w:right w:val="none" w:sz="0" w:space="0" w:color="auto"/>
                      </w:divBdr>
                    </w:div>
                    <w:div w:id="1641694038">
                      <w:marLeft w:val="0"/>
                      <w:marRight w:val="0"/>
                      <w:marTop w:val="0"/>
                      <w:marBottom w:val="0"/>
                      <w:divBdr>
                        <w:top w:val="none" w:sz="0" w:space="0" w:color="auto"/>
                        <w:left w:val="none" w:sz="0" w:space="0" w:color="auto"/>
                        <w:bottom w:val="none" w:sz="0" w:space="0" w:color="auto"/>
                        <w:right w:val="none" w:sz="0" w:space="0" w:color="auto"/>
                      </w:divBdr>
                    </w:div>
                    <w:div w:id="133156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96263">
          <w:marLeft w:val="0"/>
          <w:marRight w:val="0"/>
          <w:marTop w:val="0"/>
          <w:marBottom w:val="0"/>
          <w:divBdr>
            <w:top w:val="none" w:sz="0" w:space="0" w:color="auto"/>
            <w:left w:val="none" w:sz="0" w:space="0" w:color="auto"/>
            <w:bottom w:val="none" w:sz="0" w:space="0" w:color="auto"/>
            <w:right w:val="none" w:sz="0" w:space="0" w:color="auto"/>
          </w:divBdr>
          <w:divsChild>
            <w:div w:id="667097943">
              <w:marLeft w:val="0"/>
              <w:marRight w:val="0"/>
              <w:marTop w:val="0"/>
              <w:marBottom w:val="0"/>
              <w:divBdr>
                <w:top w:val="none" w:sz="0" w:space="0" w:color="auto"/>
                <w:left w:val="none" w:sz="0" w:space="0" w:color="auto"/>
                <w:bottom w:val="none" w:sz="0" w:space="0" w:color="auto"/>
                <w:right w:val="none" w:sz="0" w:space="0" w:color="auto"/>
              </w:divBdr>
              <w:divsChild>
                <w:div w:id="1601140435">
                  <w:marLeft w:val="0"/>
                  <w:marRight w:val="0"/>
                  <w:marTop w:val="0"/>
                  <w:marBottom w:val="0"/>
                  <w:divBdr>
                    <w:top w:val="none" w:sz="0" w:space="0" w:color="auto"/>
                    <w:left w:val="none" w:sz="0" w:space="0" w:color="auto"/>
                    <w:bottom w:val="none" w:sz="0" w:space="0" w:color="auto"/>
                    <w:right w:val="none" w:sz="0" w:space="0" w:color="auto"/>
                  </w:divBdr>
                  <w:divsChild>
                    <w:div w:id="987972395">
                      <w:marLeft w:val="0"/>
                      <w:marRight w:val="0"/>
                      <w:marTop w:val="0"/>
                      <w:marBottom w:val="0"/>
                      <w:divBdr>
                        <w:top w:val="none" w:sz="0" w:space="0" w:color="auto"/>
                        <w:left w:val="none" w:sz="0" w:space="0" w:color="auto"/>
                        <w:bottom w:val="none" w:sz="0" w:space="0" w:color="auto"/>
                        <w:right w:val="none" w:sz="0" w:space="0" w:color="auto"/>
                      </w:divBdr>
                    </w:div>
                    <w:div w:id="1770201840">
                      <w:marLeft w:val="0"/>
                      <w:marRight w:val="0"/>
                      <w:marTop w:val="0"/>
                      <w:marBottom w:val="0"/>
                      <w:divBdr>
                        <w:top w:val="none" w:sz="0" w:space="0" w:color="auto"/>
                        <w:left w:val="none" w:sz="0" w:space="0" w:color="auto"/>
                        <w:bottom w:val="none" w:sz="0" w:space="0" w:color="auto"/>
                        <w:right w:val="none" w:sz="0" w:space="0" w:color="auto"/>
                      </w:divBdr>
                    </w:div>
                    <w:div w:id="1534078082">
                      <w:marLeft w:val="0"/>
                      <w:marRight w:val="0"/>
                      <w:marTop w:val="0"/>
                      <w:marBottom w:val="0"/>
                      <w:divBdr>
                        <w:top w:val="none" w:sz="0" w:space="0" w:color="auto"/>
                        <w:left w:val="none" w:sz="0" w:space="0" w:color="auto"/>
                        <w:bottom w:val="none" w:sz="0" w:space="0" w:color="auto"/>
                        <w:right w:val="none" w:sz="0" w:space="0" w:color="auto"/>
                      </w:divBdr>
                    </w:div>
                    <w:div w:id="2144957850">
                      <w:marLeft w:val="0"/>
                      <w:marRight w:val="0"/>
                      <w:marTop w:val="0"/>
                      <w:marBottom w:val="0"/>
                      <w:divBdr>
                        <w:top w:val="none" w:sz="0" w:space="0" w:color="auto"/>
                        <w:left w:val="none" w:sz="0" w:space="0" w:color="auto"/>
                        <w:bottom w:val="none" w:sz="0" w:space="0" w:color="auto"/>
                        <w:right w:val="none" w:sz="0" w:space="0" w:color="auto"/>
                      </w:divBdr>
                    </w:div>
                    <w:div w:id="1015575213">
                      <w:marLeft w:val="0"/>
                      <w:marRight w:val="0"/>
                      <w:marTop w:val="0"/>
                      <w:marBottom w:val="0"/>
                      <w:divBdr>
                        <w:top w:val="none" w:sz="0" w:space="0" w:color="auto"/>
                        <w:left w:val="none" w:sz="0" w:space="0" w:color="auto"/>
                        <w:bottom w:val="none" w:sz="0" w:space="0" w:color="auto"/>
                        <w:right w:val="none" w:sz="0" w:space="0" w:color="auto"/>
                      </w:divBdr>
                    </w:div>
                    <w:div w:id="81799210">
                      <w:marLeft w:val="0"/>
                      <w:marRight w:val="0"/>
                      <w:marTop w:val="0"/>
                      <w:marBottom w:val="0"/>
                      <w:divBdr>
                        <w:top w:val="none" w:sz="0" w:space="0" w:color="auto"/>
                        <w:left w:val="none" w:sz="0" w:space="0" w:color="auto"/>
                        <w:bottom w:val="none" w:sz="0" w:space="0" w:color="auto"/>
                        <w:right w:val="none" w:sz="0" w:space="0" w:color="auto"/>
                      </w:divBdr>
                    </w:div>
                    <w:div w:id="1853490640">
                      <w:marLeft w:val="0"/>
                      <w:marRight w:val="0"/>
                      <w:marTop w:val="0"/>
                      <w:marBottom w:val="0"/>
                      <w:divBdr>
                        <w:top w:val="none" w:sz="0" w:space="0" w:color="auto"/>
                        <w:left w:val="none" w:sz="0" w:space="0" w:color="auto"/>
                        <w:bottom w:val="none" w:sz="0" w:space="0" w:color="auto"/>
                        <w:right w:val="none" w:sz="0" w:space="0" w:color="auto"/>
                      </w:divBdr>
                    </w:div>
                    <w:div w:id="248544669">
                      <w:marLeft w:val="0"/>
                      <w:marRight w:val="0"/>
                      <w:marTop w:val="0"/>
                      <w:marBottom w:val="0"/>
                      <w:divBdr>
                        <w:top w:val="none" w:sz="0" w:space="0" w:color="auto"/>
                        <w:left w:val="none" w:sz="0" w:space="0" w:color="auto"/>
                        <w:bottom w:val="none" w:sz="0" w:space="0" w:color="auto"/>
                        <w:right w:val="none" w:sz="0" w:space="0" w:color="auto"/>
                      </w:divBdr>
                    </w:div>
                    <w:div w:id="697969966">
                      <w:marLeft w:val="0"/>
                      <w:marRight w:val="0"/>
                      <w:marTop w:val="0"/>
                      <w:marBottom w:val="0"/>
                      <w:divBdr>
                        <w:top w:val="none" w:sz="0" w:space="0" w:color="auto"/>
                        <w:left w:val="none" w:sz="0" w:space="0" w:color="auto"/>
                        <w:bottom w:val="none" w:sz="0" w:space="0" w:color="auto"/>
                        <w:right w:val="none" w:sz="0" w:space="0" w:color="auto"/>
                      </w:divBdr>
                    </w:div>
                    <w:div w:id="1331325240">
                      <w:marLeft w:val="0"/>
                      <w:marRight w:val="0"/>
                      <w:marTop w:val="0"/>
                      <w:marBottom w:val="0"/>
                      <w:divBdr>
                        <w:top w:val="none" w:sz="0" w:space="0" w:color="auto"/>
                        <w:left w:val="none" w:sz="0" w:space="0" w:color="auto"/>
                        <w:bottom w:val="none" w:sz="0" w:space="0" w:color="auto"/>
                        <w:right w:val="none" w:sz="0" w:space="0" w:color="auto"/>
                      </w:divBdr>
                    </w:div>
                    <w:div w:id="636034860">
                      <w:marLeft w:val="0"/>
                      <w:marRight w:val="0"/>
                      <w:marTop w:val="0"/>
                      <w:marBottom w:val="0"/>
                      <w:divBdr>
                        <w:top w:val="none" w:sz="0" w:space="0" w:color="auto"/>
                        <w:left w:val="none" w:sz="0" w:space="0" w:color="auto"/>
                        <w:bottom w:val="none" w:sz="0" w:space="0" w:color="auto"/>
                        <w:right w:val="none" w:sz="0" w:space="0" w:color="auto"/>
                      </w:divBdr>
                    </w:div>
                    <w:div w:id="1806923240">
                      <w:marLeft w:val="0"/>
                      <w:marRight w:val="0"/>
                      <w:marTop w:val="0"/>
                      <w:marBottom w:val="0"/>
                      <w:divBdr>
                        <w:top w:val="none" w:sz="0" w:space="0" w:color="auto"/>
                        <w:left w:val="none" w:sz="0" w:space="0" w:color="auto"/>
                        <w:bottom w:val="none" w:sz="0" w:space="0" w:color="auto"/>
                        <w:right w:val="none" w:sz="0" w:space="0" w:color="auto"/>
                      </w:divBdr>
                    </w:div>
                    <w:div w:id="1702710186">
                      <w:marLeft w:val="0"/>
                      <w:marRight w:val="0"/>
                      <w:marTop w:val="0"/>
                      <w:marBottom w:val="0"/>
                      <w:divBdr>
                        <w:top w:val="none" w:sz="0" w:space="0" w:color="auto"/>
                        <w:left w:val="none" w:sz="0" w:space="0" w:color="auto"/>
                        <w:bottom w:val="none" w:sz="0" w:space="0" w:color="auto"/>
                        <w:right w:val="none" w:sz="0" w:space="0" w:color="auto"/>
                      </w:divBdr>
                    </w:div>
                    <w:div w:id="1554610823">
                      <w:marLeft w:val="0"/>
                      <w:marRight w:val="0"/>
                      <w:marTop w:val="0"/>
                      <w:marBottom w:val="0"/>
                      <w:divBdr>
                        <w:top w:val="none" w:sz="0" w:space="0" w:color="auto"/>
                        <w:left w:val="none" w:sz="0" w:space="0" w:color="auto"/>
                        <w:bottom w:val="none" w:sz="0" w:space="0" w:color="auto"/>
                        <w:right w:val="none" w:sz="0" w:space="0" w:color="auto"/>
                      </w:divBdr>
                    </w:div>
                    <w:div w:id="794296824">
                      <w:marLeft w:val="0"/>
                      <w:marRight w:val="0"/>
                      <w:marTop w:val="0"/>
                      <w:marBottom w:val="0"/>
                      <w:divBdr>
                        <w:top w:val="none" w:sz="0" w:space="0" w:color="auto"/>
                        <w:left w:val="none" w:sz="0" w:space="0" w:color="auto"/>
                        <w:bottom w:val="none" w:sz="0" w:space="0" w:color="auto"/>
                        <w:right w:val="none" w:sz="0" w:space="0" w:color="auto"/>
                      </w:divBdr>
                    </w:div>
                    <w:div w:id="201671003">
                      <w:marLeft w:val="0"/>
                      <w:marRight w:val="0"/>
                      <w:marTop w:val="0"/>
                      <w:marBottom w:val="0"/>
                      <w:divBdr>
                        <w:top w:val="none" w:sz="0" w:space="0" w:color="auto"/>
                        <w:left w:val="none" w:sz="0" w:space="0" w:color="auto"/>
                        <w:bottom w:val="none" w:sz="0" w:space="0" w:color="auto"/>
                        <w:right w:val="none" w:sz="0" w:space="0" w:color="auto"/>
                      </w:divBdr>
                    </w:div>
                    <w:div w:id="1402025487">
                      <w:marLeft w:val="0"/>
                      <w:marRight w:val="0"/>
                      <w:marTop w:val="0"/>
                      <w:marBottom w:val="0"/>
                      <w:divBdr>
                        <w:top w:val="none" w:sz="0" w:space="0" w:color="auto"/>
                        <w:left w:val="none" w:sz="0" w:space="0" w:color="auto"/>
                        <w:bottom w:val="none" w:sz="0" w:space="0" w:color="auto"/>
                        <w:right w:val="none" w:sz="0" w:space="0" w:color="auto"/>
                      </w:divBdr>
                    </w:div>
                    <w:div w:id="1745488583">
                      <w:marLeft w:val="0"/>
                      <w:marRight w:val="0"/>
                      <w:marTop w:val="0"/>
                      <w:marBottom w:val="0"/>
                      <w:divBdr>
                        <w:top w:val="none" w:sz="0" w:space="0" w:color="auto"/>
                        <w:left w:val="none" w:sz="0" w:space="0" w:color="auto"/>
                        <w:bottom w:val="none" w:sz="0" w:space="0" w:color="auto"/>
                        <w:right w:val="none" w:sz="0" w:space="0" w:color="auto"/>
                      </w:divBdr>
                    </w:div>
                    <w:div w:id="2020816840">
                      <w:marLeft w:val="0"/>
                      <w:marRight w:val="0"/>
                      <w:marTop w:val="0"/>
                      <w:marBottom w:val="0"/>
                      <w:divBdr>
                        <w:top w:val="none" w:sz="0" w:space="0" w:color="auto"/>
                        <w:left w:val="none" w:sz="0" w:space="0" w:color="auto"/>
                        <w:bottom w:val="none" w:sz="0" w:space="0" w:color="auto"/>
                        <w:right w:val="none" w:sz="0" w:space="0" w:color="auto"/>
                      </w:divBdr>
                    </w:div>
                    <w:div w:id="497159315">
                      <w:marLeft w:val="0"/>
                      <w:marRight w:val="0"/>
                      <w:marTop w:val="0"/>
                      <w:marBottom w:val="0"/>
                      <w:divBdr>
                        <w:top w:val="none" w:sz="0" w:space="0" w:color="auto"/>
                        <w:left w:val="none" w:sz="0" w:space="0" w:color="auto"/>
                        <w:bottom w:val="none" w:sz="0" w:space="0" w:color="auto"/>
                        <w:right w:val="none" w:sz="0" w:space="0" w:color="auto"/>
                      </w:divBdr>
                    </w:div>
                    <w:div w:id="2005545716">
                      <w:marLeft w:val="0"/>
                      <w:marRight w:val="0"/>
                      <w:marTop w:val="0"/>
                      <w:marBottom w:val="0"/>
                      <w:divBdr>
                        <w:top w:val="none" w:sz="0" w:space="0" w:color="auto"/>
                        <w:left w:val="none" w:sz="0" w:space="0" w:color="auto"/>
                        <w:bottom w:val="none" w:sz="0" w:space="0" w:color="auto"/>
                        <w:right w:val="none" w:sz="0" w:space="0" w:color="auto"/>
                      </w:divBdr>
                    </w:div>
                    <w:div w:id="1450707161">
                      <w:marLeft w:val="0"/>
                      <w:marRight w:val="0"/>
                      <w:marTop w:val="0"/>
                      <w:marBottom w:val="0"/>
                      <w:divBdr>
                        <w:top w:val="none" w:sz="0" w:space="0" w:color="auto"/>
                        <w:left w:val="none" w:sz="0" w:space="0" w:color="auto"/>
                        <w:bottom w:val="none" w:sz="0" w:space="0" w:color="auto"/>
                        <w:right w:val="none" w:sz="0" w:space="0" w:color="auto"/>
                      </w:divBdr>
                    </w:div>
                    <w:div w:id="158734127">
                      <w:marLeft w:val="0"/>
                      <w:marRight w:val="0"/>
                      <w:marTop w:val="0"/>
                      <w:marBottom w:val="0"/>
                      <w:divBdr>
                        <w:top w:val="none" w:sz="0" w:space="0" w:color="auto"/>
                        <w:left w:val="none" w:sz="0" w:space="0" w:color="auto"/>
                        <w:bottom w:val="none" w:sz="0" w:space="0" w:color="auto"/>
                        <w:right w:val="none" w:sz="0" w:space="0" w:color="auto"/>
                      </w:divBdr>
                    </w:div>
                    <w:div w:id="2126995192">
                      <w:marLeft w:val="0"/>
                      <w:marRight w:val="0"/>
                      <w:marTop w:val="0"/>
                      <w:marBottom w:val="0"/>
                      <w:divBdr>
                        <w:top w:val="none" w:sz="0" w:space="0" w:color="auto"/>
                        <w:left w:val="none" w:sz="0" w:space="0" w:color="auto"/>
                        <w:bottom w:val="none" w:sz="0" w:space="0" w:color="auto"/>
                        <w:right w:val="none" w:sz="0" w:space="0" w:color="auto"/>
                      </w:divBdr>
                    </w:div>
                    <w:div w:id="115567903">
                      <w:marLeft w:val="0"/>
                      <w:marRight w:val="0"/>
                      <w:marTop w:val="0"/>
                      <w:marBottom w:val="0"/>
                      <w:divBdr>
                        <w:top w:val="none" w:sz="0" w:space="0" w:color="auto"/>
                        <w:left w:val="none" w:sz="0" w:space="0" w:color="auto"/>
                        <w:bottom w:val="none" w:sz="0" w:space="0" w:color="auto"/>
                        <w:right w:val="none" w:sz="0" w:space="0" w:color="auto"/>
                      </w:divBdr>
                    </w:div>
                    <w:div w:id="1930891229">
                      <w:marLeft w:val="0"/>
                      <w:marRight w:val="0"/>
                      <w:marTop w:val="0"/>
                      <w:marBottom w:val="0"/>
                      <w:divBdr>
                        <w:top w:val="none" w:sz="0" w:space="0" w:color="auto"/>
                        <w:left w:val="none" w:sz="0" w:space="0" w:color="auto"/>
                        <w:bottom w:val="none" w:sz="0" w:space="0" w:color="auto"/>
                        <w:right w:val="none" w:sz="0" w:space="0" w:color="auto"/>
                      </w:divBdr>
                    </w:div>
                    <w:div w:id="322323605">
                      <w:marLeft w:val="0"/>
                      <w:marRight w:val="0"/>
                      <w:marTop w:val="0"/>
                      <w:marBottom w:val="0"/>
                      <w:divBdr>
                        <w:top w:val="none" w:sz="0" w:space="0" w:color="auto"/>
                        <w:left w:val="none" w:sz="0" w:space="0" w:color="auto"/>
                        <w:bottom w:val="none" w:sz="0" w:space="0" w:color="auto"/>
                        <w:right w:val="none" w:sz="0" w:space="0" w:color="auto"/>
                      </w:divBdr>
                    </w:div>
                    <w:div w:id="933824368">
                      <w:marLeft w:val="0"/>
                      <w:marRight w:val="0"/>
                      <w:marTop w:val="0"/>
                      <w:marBottom w:val="0"/>
                      <w:divBdr>
                        <w:top w:val="none" w:sz="0" w:space="0" w:color="auto"/>
                        <w:left w:val="none" w:sz="0" w:space="0" w:color="auto"/>
                        <w:bottom w:val="none" w:sz="0" w:space="0" w:color="auto"/>
                        <w:right w:val="none" w:sz="0" w:space="0" w:color="auto"/>
                      </w:divBdr>
                    </w:div>
                    <w:div w:id="1774204550">
                      <w:marLeft w:val="0"/>
                      <w:marRight w:val="0"/>
                      <w:marTop w:val="0"/>
                      <w:marBottom w:val="0"/>
                      <w:divBdr>
                        <w:top w:val="none" w:sz="0" w:space="0" w:color="auto"/>
                        <w:left w:val="none" w:sz="0" w:space="0" w:color="auto"/>
                        <w:bottom w:val="none" w:sz="0" w:space="0" w:color="auto"/>
                        <w:right w:val="none" w:sz="0" w:space="0" w:color="auto"/>
                      </w:divBdr>
                    </w:div>
                    <w:div w:id="1475756285">
                      <w:marLeft w:val="0"/>
                      <w:marRight w:val="0"/>
                      <w:marTop w:val="0"/>
                      <w:marBottom w:val="0"/>
                      <w:divBdr>
                        <w:top w:val="none" w:sz="0" w:space="0" w:color="auto"/>
                        <w:left w:val="none" w:sz="0" w:space="0" w:color="auto"/>
                        <w:bottom w:val="none" w:sz="0" w:space="0" w:color="auto"/>
                        <w:right w:val="none" w:sz="0" w:space="0" w:color="auto"/>
                      </w:divBdr>
                    </w:div>
                    <w:div w:id="951592353">
                      <w:marLeft w:val="0"/>
                      <w:marRight w:val="0"/>
                      <w:marTop w:val="0"/>
                      <w:marBottom w:val="0"/>
                      <w:divBdr>
                        <w:top w:val="none" w:sz="0" w:space="0" w:color="auto"/>
                        <w:left w:val="none" w:sz="0" w:space="0" w:color="auto"/>
                        <w:bottom w:val="none" w:sz="0" w:space="0" w:color="auto"/>
                        <w:right w:val="none" w:sz="0" w:space="0" w:color="auto"/>
                      </w:divBdr>
                    </w:div>
                    <w:div w:id="557015910">
                      <w:marLeft w:val="0"/>
                      <w:marRight w:val="0"/>
                      <w:marTop w:val="0"/>
                      <w:marBottom w:val="0"/>
                      <w:divBdr>
                        <w:top w:val="none" w:sz="0" w:space="0" w:color="auto"/>
                        <w:left w:val="none" w:sz="0" w:space="0" w:color="auto"/>
                        <w:bottom w:val="none" w:sz="0" w:space="0" w:color="auto"/>
                        <w:right w:val="none" w:sz="0" w:space="0" w:color="auto"/>
                      </w:divBdr>
                    </w:div>
                    <w:div w:id="1805584742">
                      <w:marLeft w:val="0"/>
                      <w:marRight w:val="0"/>
                      <w:marTop w:val="0"/>
                      <w:marBottom w:val="0"/>
                      <w:divBdr>
                        <w:top w:val="none" w:sz="0" w:space="0" w:color="auto"/>
                        <w:left w:val="none" w:sz="0" w:space="0" w:color="auto"/>
                        <w:bottom w:val="none" w:sz="0" w:space="0" w:color="auto"/>
                        <w:right w:val="none" w:sz="0" w:space="0" w:color="auto"/>
                      </w:divBdr>
                    </w:div>
                    <w:div w:id="158034951">
                      <w:marLeft w:val="0"/>
                      <w:marRight w:val="0"/>
                      <w:marTop w:val="0"/>
                      <w:marBottom w:val="0"/>
                      <w:divBdr>
                        <w:top w:val="none" w:sz="0" w:space="0" w:color="auto"/>
                        <w:left w:val="none" w:sz="0" w:space="0" w:color="auto"/>
                        <w:bottom w:val="none" w:sz="0" w:space="0" w:color="auto"/>
                        <w:right w:val="none" w:sz="0" w:space="0" w:color="auto"/>
                      </w:divBdr>
                    </w:div>
                    <w:div w:id="1829900933">
                      <w:marLeft w:val="0"/>
                      <w:marRight w:val="0"/>
                      <w:marTop w:val="0"/>
                      <w:marBottom w:val="0"/>
                      <w:divBdr>
                        <w:top w:val="none" w:sz="0" w:space="0" w:color="auto"/>
                        <w:left w:val="none" w:sz="0" w:space="0" w:color="auto"/>
                        <w:bottom w:val="none" w:sz="0" w:space="0" w:color="auto"/>
                        <w:right w:val="none" w:sz="0" w:space="0" w:color="auto"/>
                      </w:divBdr>
                    </w:div>
                    <w:div w:id="81726508">
                      <w:marLeft w:val="0"/>
                      <w:marRight w:val="0"/>
                      <w:marTop w:val="0"/>
                      <w:marBottom w:val="0"/>
                      <w:divBdr>
                        <w:top w:val="none" w:sz="0" w:space="0" w:color="auto"/>
                        <w:left w:val="none" w:sz="0" w:space="0" w:color="auto"/>
                        <w:bottom w:val="none" w:sz="0" w:space="0" w:color="auto"/>
                        <w:right w:val="none" w:sz="0" w:space="0" w:color="auto"/>
                      </w:divBdr>
                    </w:div>
                    <w:div w:id="1895653409">
                      <w:marLeft w:val="0"/>
                      <w:marRight w:val="0"/>
                      <w:marTop w:val="0"/>
                      <w:marBottom w:val="0"/>
                      <w:divBdr>
                        <w:top w:val="none" w:sz="0" w:space="0" w:color="auto"/>
                        <w:left w:val="none" w:sz="0" w:space="0" w:color="auto"/>
                        <w:bottom w:val="none" w:sz="0" w:space="0" w:color="auto"/>
                        <w:right w:val="none" w:sz="0" w:space="0" w:color="auto"/>
                      </w:divBdr>
                    </w:div>
                    <w:div w:id="1846509365">
                      <w:marLeft w:val="0"/>
                      <w:marRight w:val="0"/>
                      <w:marTop w:val="0"/>
                      <w:marBottom w:val="0"/>
                      <w:divBdr>
                        <w:top w:val="none" w:sz="0" w:space="0" w:color="auto"/>
                        <w:left w:val="none" w:sz="0" w:space="0" w:color="auto"/>
                        <w:bottom w:val="none" w:sz="0" w:space="0" w:color="auto"/>
                        <w:right w:val="none" w:sz="0" w:space="0" w:color="auto"/>
                      </w:divBdr>
                    </w:div>
                    <w:div w:id="1293439007">
                      <w:marLeft w:val="0"/>
                      <w:marRight w:val="0"/>
                      <w:marTop w:val="0"/>
                      <w:marBottom w:val="0"/>
                      <w:divBdr>
                        <w:top w:val="none" w:sz="0" w:space="0" w:color="auto"/>
                        <w:left w:val="none" w:sz="0" w:space="0" w:color="auto"/>
                        <w:bottom w:val="none" w:sz="0" w:space="0" w:color="auto"/>
                        <w:right w:val="none" w:sz="0" w:space="0" w:color="auto"/>
                      </w:divBdr>
                    </w:div>
                    <w:div w:id="1400400942">
                      <w:marLeft w:val="0"/>
                      <w:marRight w:val="0"/>
                      <w:marTop w:val="0"/>
                      <w:marBottom w:val="0"/>
                      <w:divBdr>
                        <w:top w:val="none" w:sz="0" w:space="0" w:color="auto"/>
                        <w:left w:val="none" w:sz="0" w:space="0" w:color="auto"/>
                        <w:bottom w:val="none" w:sz="0" w:space="0" w:color="auto"/>
                        <w:right w:val="none" w:sz="0" w:space="0" w:color="auto"/>
                      </w:divBdr>
                    </w:div>
                    <w:div w:id="1350133221">
                      <w:marLeft w:val="0"/>
                      <w:marRight w:val="0"/>
                      <w:marTop w:val="0"/>
                      <w:marBottom w:val="0"/>
                      <w:divBdr>
                        <w:top w:val="none" w:sz="0" w:space="0" w:color="auto"/>
                        <w:left w:val="none" w:sz="0" w:space="0" w:color="auto"/>
                        <w:bottom w:val="none" w:sz="0" w:space="0" w:color="auto"/>
                        <w:right w:val="none" w:sz="0" w:space="0" w:color="auto"/>
                      </w:divBdr>
                    </w:div>
                    <w:div w:id="903101326">
                      <w:marLeft w:val="0"/>
                      <w:marRight w:val="0"/>
                      <w:marTop w:val="0"/>
                      <w:marBottom w:val="0"/>
                      <w:divBdr>
                        <w:top w:val="none" w:sz="0" w:space="0" w:color="auto"/>
                        <w:left w:val="none" w:sz="0" w:space="0" w:color="auto"/>
                        <w:bottom w:val="none" w:sz="0" w:space="0" w:color="auto"/>
                        <w:right w:val="none" w:sz="0" w:space="0" w:color="auto"/>
                      </w:divBdr>
                    </w:div>
                    <w:div w:id="1454255105">
                      <w:marLeft w:val="0"/>
                      <w:marRight w:val="0"/>
                      <w:marTop w:val="0"/>
                      <w:marBottom w:val="0"/>
                      <w:divBdr>
                        <w:top w:val="none" w:sz="0" w:space="0" w:color="auto"/>
                        <w:left w:val="none" w:sz="0" w:space="0" w:color="auto"/>
                        <w:bottom w:val="none" w:sz="0" w:space="0" w:color="auto"/>
                        <w:right w:val="none" w:sz="0" w:space="0" w:color="auto"/>
                      </w:divBdr>
                    </w:div>
                    <w:div w:id="6185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8.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mitecnologico.com/Main/BalanzaDeComprobacio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gi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mitecnologico.com/Main/RegistrosContablesLibroDiarioLibroMayorBalanzaDeComprobacio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es.scribd.com/chrys_bz/d/49050149-CLASIFICACION-DE-CUENTAS-DE-BALANCE-Y-RESULTADOS-1" TargetMode="External"/><Relationship Id="rId10" Type="http://schemas.openxmlformats.org/officeDocument/2006/relationships/header" Target="header1.xml"/><Relationship Id="rId19" Type="http://schemas.openxmlformats.org/officeDocument/2006/relationships/hyperlink" Target="http://www.monografias.com/trabajos17/libros-diario-mayor/libros-diario-mayor.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www.ejemplode.com/46-contabilidad/1012-ejemplo_de_comprobac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4700</Words>
  <Characters>25851</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Uthopia Zero</dc:creator>
  <cp:lastModifiedBy>Uthopia Zero</cp:lastModifiedBy>
  <cp:revision>4</cp:revision>
  <dcterms:created xsi:type="dcterms:W3CDTF">2012-05-02T01:06:00Z</dcterms:created>
  <dcterms:modified xsi:type="dcterms:W3CDTF">2012-05-03T15:31:00Z</dcterms:modified>
</cp:coreProperties>
</file>